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6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 Уредбе о средствима за подстицање програма или недостајућег дела средстава за финансирање програма од јавног интереса кој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реализују удружења („Службени гласник РС”, бр. 16/2018),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(„Сл. лист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17/19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2023.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год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0/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2 и 2/23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09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.05.2023. године,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ДРУГИ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КУЛТУРЕ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културе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99/2011 –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р. закони и 44/2018 – др. закон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чији се циљеви по статутарним одредбама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624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lang w:val="sr-CS"/>
        </w:rPr>
      </w:pPr>
      <w:r>
        <w:rPr>
          <w:rFonts w:cs="Times New Roman" w:ascii="Times New Roman" w:hAnsi="Times New Roman"/>
          <w:b w:val="false"/>
          <w:bCs w:val="false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27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.000,00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4001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–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76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0.000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.000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31.12.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3. године.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бодова за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Статут удружења (ако исти није објављен на АПР).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Оверен и одштампан Образац пријаве са пратећом обавезном конкурсном документацијо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, достављ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се у затвореној коверти са назнаком „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културе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– не отварати” и истакнутим називом подносиоца пројекта.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Пријаве се предају на писарници Општинске управе општине Ћићевац или поштом на адресу: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037 811 260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hanging="0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Рок за подношење пријаве на овај јавни конкурс је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25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05.202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Листа вредновања и рангирања пријављених програма,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Style w:val="InternetLink"/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портал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е-Управ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 и огласној табли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дана од дана истека рока за подношење пријава.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Одлуку о избору програма и пројеката који се финансирају из буџета општине Ћићевац, председник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Одлука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се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објављује на званичној интернет страници општине,  порталу е-Управе и огласној табли.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ПРЕДСЕДНИК ОПШТИНЕ ЋИЋЕВАЦ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Бр. 454-</w:t>
      </w:r>
      <w:r>
        <w:rPr>
          <w:rFonts w:cs="Times New Roman" w:ascii="Times New Roman" w:hAnsi="Times New Roman"/>
          <w:b w:val="false"/>
          <w:bCs w:val="false"/>
        </w:rPr>
        <w:t>17</w:t>
      </w:r>
      <w:r>
        <w:rPr>
          <w:rFonts w:cs="Times New Roman" w:ascii="Times New Roman" w:hAnsi="Times New Roman"/>
          <w:b w:val="false"/>
          <w:bCs w:val="false"/>
        </w:rPr>
        <w:t>/2</w:t>
      </w:r>
      <w:r>
        <w:rPr>
          <w:rFonts w:cs="Times New Roman" w:ascii="Times New Roman" w:hAnsi="Times New Roman"/>
          <w:b w:val="false"/>
          <w:bCs w:val="false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</w:rPr>
        <w:t>-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01</w:t>
      </w:r>
      <w:r>
        <w:rPr>
          <w:rFonts w:cs="Times New Roman" w:ascii="Times New Roman" w:hAnsi="Times New Roman"/>
          <w:b w:val="false"/>
          <w:bCs w:val="false"/>
        </w:rPr>
        <w:t xml:space="preserve"> од </w:t>
      </w:r>
      <w:r>
        <w:rPr>
          <w:rFonts w:cs="Times New Roman" w:ascii="Times New Roman" w:hAnsi="Times New Roman"/>
          <w:b w:val="false"/>
          <w:bCs w:val="false"/>
          <w:lang w:val="sr-RS"/>
        </w:rPr>
        <w:t>09</w:t>
      </w:r>
      <w:r>
        <w:rPr>
          <w:rFonts w:cs="Times New Roman" w:ascii="Times New Roman" w:hAnsi="Times New Roman"/>
          <w:b w:val="false"/>
          <w:bCs w:val="false"/>
          <w:lang w:val="en-US"/>
        </w:rPr>
        <w:t>.0</w:t>
      </w:r>
      <w:r>
        <w:rPr>
          <w:rFonts w:cs="Times New Roman" w:ascii="Times New Roman" w:hAnsi="Times New Roman"/>
          <w:b w:val="false"/>
          <w:bCs w:val="false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lang w:val="en-US"/>
        </w:rPr>
        <w:t>.202</w:t>
      </w:r>
      <w:r>
        <w:rPr>
          <w:rFonts w:cs="Times New Roman" w:ascii="Times New Roman" w:hAnsi="Times New Roman"/>
          <w:b w:val="false"/>
          <w:bCs w:val="false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</w:rPr>
        <w:t>. године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LibreOffice/7.3.0.3$Windows_X86_64 LibreOffice_project/0f246aa12d0eee4a0f7adcefbf7c878fc2238db3</Application>
  <AppVersion>15.0000</AppVersion>
  <Pages>3</Pages>
  <Words>884</Words>
  <Characters>5271</Characters>
  <CharactersWithSpaces>6129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cp:lastPrinted>2023-05-09T08:31:07Z</cp:lastPrinted>
  <dcterms:modified xsi:type="dcterms:W3CDTF">2023-05-09T08:31:13Z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