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C97EE6" w:rsidRPr="000F7FBB" w:rsidRDefault="00C97EE6" w:rsidP="00CD77BD">
      <w:pPr>
        <w:pStyle w:val="NoSpacing"/>
        <w:jc w:val="both"/>
        <w:rPr>
          <w:rFonts w:ascii="Times New Roman" w:hAnsi="Times New Roman"/>
          <w:sz w:val="14"/>
          <w:szCs w:val="20"/>
          <w:lang w:val="sr-Cyrl-CS"/>
        </w:rPr>
      </w:pP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Pr="007C24E7" w:rsidRDefault="0099418E" w:rsidP="0099418E">
      <w:pPr>
        <w:pStyle w:val="NoSpacing"/>
        <w:jc w:val="both"/>
        <w:rPr>
          <w:rFonts w:ascii="Times New Roman" w:hAnsi="Times New Roman"/>
          <w:sz w:val="20"/>
          <w:szCs w:val="20"/>
        </w:rPr>
      </w:pPr>
      <w:r>
        <w:rPr>
          <w:rFonts w:ascii="Times New Roman" w:hAnsi="Times New Roman"/>
          <w:sz w:val="20"/>
          <w:szCs w:val="20"/>
          <w:lang w:val="sr-Cyrl-CS"/>
        </w:rPr>
        <w:t>3</w:t>
      </w:r>
      <w:r w:rsidR="000F7FBB">
        <w:rPr>
          <w:rFonts w:ascii="Times New Roman" w:hAnsi="Times New Roman"/>
          <w:sz w:val="20"/>
          <w:szCs w:val="20"/>
          <w:lang w:val="en-US"/>
        </w:rPr>
        <w:t>9</w:t>
      </w:r>
      <w:r w:rsidR="007C24E7">
        <w:rPr>
          <w:rFonts w:ascii="Times New Roman" w:hAnsi="Times New Roman"/>
          <w:sz w:val="20"/>
          <w:szCs w:val="20"/>
        </w:rPr>
        <w:t>.</w:t>
      </w:r>
    </w:p>
    <w:p w:rsidR="000F7FBB" w:rsidRPr="000F7FBB" w:rsidRDefault="000F7FBB" w:rsidP="000F7FBB">
      <w:pPr>
        <w:ind w:firstLine="720"/>
        <w:jc w:val="both"/>
        <w:rPr>
          <w:rFonts w:ascii="Times New Roman" w:hAnsi="Times New Roman"/>
          <w:b w:val="0"/>
          <w:sz w:val="20"/>
          <w:lang w:val="sr-Cyrl-CS"/>
        </w:rPr>
      </w:pPr>
      <w:r w:rsidRPr="000F7FBB">
        <w:rPr>
          <w:rFonts w:ascii="Times New Roman" w:hAnsi="Times New Roman"/>
          <w:b w:val="0"/>
          <w:sz w:val="20"/>
          <w:lang w:val="sr-Cyrl-CS"/>
        </w:rPr>
        <w:t>На основу члана 38</w:t>
      </w:r>
      <w:r w:rsidRPr="000F7FBB">
        <w:rPr>
          <w:rFonts w:ascii="Times New Roman" w:hAnsi="Times New Roman"/>
          <w:b w:val="0"/>
          <w:sz w:val="20"/>
        </w:rPr>
        <w:t>.</w:t>
      </w:r>
      <w:r w:rsidRPr="000F7FBB">
        <w:rPr>
          <w:rFonts w:ascii="Times New Roman" w:hAnsi="Times New Roman"/>
          <w:b w:val="0"/>
          <w:sz w:val="20"/>
          <w:lang w:val="sr-Cyrl-CS"/>
        </w:rPr>
        <w:t xml:space="preserve"> Закона о удружењима („Сл.</w:t>
      </w:r>
      <w:r>
        <w:rPr>
          <w:rFonts w:ascii="Times New Roman" w:hAnsi="Times New Roman"/>
          <w:b w:val="0"/>
          <w:sz w:val="20"/>
        </w:rPr>
        <w:t xml:space="preserve"> </w:t>
      </w:r>
      <w:r w:rsidRPr="000F7FBB">
        <w:rPr>
          <w:rFonts w:ascii="Times New Roman" w:hAnsi="Times New Roman"/>
          <w:b w:val="0"/>
          <w:sz w:val="20"/>
          <w:lang w:val="sr-Cyrl-CS"/>
        </w:rPr>
        <w:t>гласник РС</w:t>
      </w:r>
      <w:r>
        <w:rPr>
          <w:rFonts w:ascii="Times New Roman" w:hAnsi="Times New Roman"/>
          <w:b w:val="0"/>
          <w:sz w:val="20"/>
        </w:rPr>
        <w:t>”</w:t>
      </w:r>
      <w:r w:rsidRPr="000F7FBB">
        <w:rPr>
          <w:rFonts w:ascii="Times New Roman" w:hAnsi="Times New Roman"/>
          <w:b w:val="0"/>
          <w:sz w:val="20"/>
          <w:lang w:val="sr-Cyrl-CS"/>
        </w:rPr>
        <w:t>, бр.</w:t>
      </w:r>
      <w:r>
        <w:rPr>
          <w:rFonts w:ascii="Times New Roman" w:hAnsi="Times New Roman"/>
          <w:b w:val="0"/>
          <w:sz w:val="20"/>
          <w:lang w:val="sr-Cyrl-CS"/>
        </w:rPr>
        <w:t xml:space="preserve"> </w:t>
      </w:r>
      <w:r w:rsidRPr="000F7FBB">
        <w:rPr>
          <w:rFonts w:ascii="Times New Roman" w:hAnsi="Times New Roman"/>
          <w:b w:val="0"/>
          <w:sz w:val="20"/>
          <w:lang w:val="sr-Cyrl-CS"/>
        </w:rPr>
        <w:t>51/9 и 99/11 – др. закони), Одлуке  о начину финансирања пројеката удружења грађана и невладиних организација из буџета општине Ћићевац („Сл. лист општине Ћићевац“</w:t>
      </w:r>
      <w:r w:rsidR="00066C45">
        <w:rPr>
          <w:rFonts w:ascii="Times New Roman" w:hAnsi="Times New Roman"/>
          <w:b w:val="0"/>
          <w:sz w:val="20"/>
          <w:lang w:val="sr-Cyrl-CS"/>
        </w:rPr>
        <w:t>,</w:t>
      </w:r>
      <w:r w:rsidRPr="000F7FBB">
        <w:rPr>
          <w:rFonts w:ascii="Times New Roman" w:hAnsi="Times New Roman"/>
          <w:b w:val="0"/>
          <w:sz w:val="20"/>
          <w:lang w:val="sr-Cyrl-CS"/>
        </w:rPr>
        <w:t xml:space="preserve"> бр.</w:t>
      </w:r>
      <w:r w:rsidR="00066C45">
        <w:rPr>
          <w:rFonts w:ascii="Times New Roman" w:hAnsi="Times New Roman"/>
          <w:b w:val="0"/>
          <w:sz w:val="20"/>
          <w:lang w:val="sr-Cyrl-CS"/>
        </w:rPr>
        <w:t xml:space="preserve"> </w:t>
      </w:r>
      <w:r w:rsidRPr="000F7FBB">
        <w:rPr>
          <w:rFonts w:ascii="Times New Roman" w:hAnsi="Times New Roman"/>
          <w:b w:val="0"/>
          <w:sz w:val="20"/>
          <w:lang w:val="sr-Cyrl-CS"/>
        </w:rPr>
        <w:t>22/12 и 1/18) и члана 8. став 2. Одлуке о буџету општине Ћићевац за 201</w:t>
      </w:r>
      <w:r w:rsidRPr="000F7FBB">
        <w:rPr>
          <w:rFonts w:ascii="Times New Roman" w:hAnsi="Times New Roman"/>
          <w:b w:val="0"/>
          <w:sz w:val="20"/>
        </w:rPr>
        <w:t>8</w:t>
      </w:r>
      <w:r w:rsidRPr="000F7FBB">
        <w:rPr>
          <w:rFonts w:ascii="Times New Roman" w:hAnsi="Times New Roman"/>
          <w:b w:val="0"/>
          <w:sz w:val="20"/>
          <w:lang w:val="sr-Cyrl-CS"/>
        </w:rPr>
        <w:t>. годин</w:t>
      </w:r>
      <w:r w:rsidR="00066C45">
        <w:rPr>
          <w:rFonts w:ascii="Times New Roman" w:hAnsi="Times New Roman"/>
          <w:b w:val="0"/>
          <w:sz w:val="20"/>
          <w:lang w:val="sr-Cyrl-CS"/>
        </w:rPr>
        <w:t>у</w:t>
      </w:r>
      <w:r w:rsidRPr="000F7FBB">
        <w:rPr>
          <w:rFonts w:ascii="Times New Roman" w:hAnsi="Times New Roman"/>
          <w:b w:val="0"/>
          <w:sz w:val="20"/>
          <w:lang w:val="sr-Cyrl-CS"/>
        </w:rPr>
        <w:t xml:space="preserve"> („Сл</w:t>
      </w:r>
      <w:r w:rsidR="00066C45">
        <w:rPr>
          <w:rFonts w:ascii="Times New Roman" w:hAnsi="Times New Roman"/>
          <w:b w:val="0"/>
          <w:sz w:val="20"/>
          <w:lang w:val="sr-Cyrl-CS"/>
        </w:rPr>
        <w:t>.</w:t>
      </w:r>
      <w:r w:rsidRPr="000F7FBB">
        <w:rPr>
          <w:rFonts w:ascii="Times New Roman" w:hAnsi="Times New Roman"/>
          <w:b w:val="0"/>
          <w:sz w:val="20"/>
          <w:lang w:val="sr-Cyrl-CS"/>
        </w:rPr>
        <w:t xml:space="preserve"> лист општине Ћићевац“</w:t>
      </w:r>
      <w:r w:rsidR="00066C45">
        <w:rPr>
          <w:rFonts w:ascii="Times New Roman" w:hAnsi="Times New Roman"/>
          <w:b w:val="0"/>
          <w:sz w:val="20"/>
          <w:lang w:val="sr-Cyrl-CS"/>
        </w:rPr>
        <w:t>,</w:t>
      </w:r>
      <w:r w:rsidRPr="000F7FBB">
        <w:rPr>
          <w:rFonts w:ascii="Times New Roman" w:hAnsi="Times New Roman"/>
          <w:b w:val="0"/>
          <w:sz w:val="20"/>
          <w:lang w:val="sr-Cyrl-CS"/>
        </w:rPr>
        <w:t xml:space="preserve"> бр.</w:t>
      </w:r>
      <w:r w:rsidR="00066C45">
        <w:rPr>
          <w:rFonts w:ascii="Times New Roman" w:hAnsi="Times New Roman"/>
          <w:b w:val="0"/>
          <w:sz w:val="20"/>
          <w:lang w:val="sr-Cyrl-CS"/>
        </w:rPr>
        <w:t xml:space="preserve"> </w:t>
      </w:r>
      <w:r w:rsidRPr="000F7FBB">
        <w:rPr>
          <w:rFonts w:ascii="Times New Roman" w:hAnsi="Times New Roman"/>
          <w:b w:val="0"/>
          <w:sz w:val="20"/>
        </w:rPr>
        <w:t>21</w:t>
      </w:r>
      <w:r w:rsidRPr="000F7FBB">
        <w:rPr>
          <w:rFonts w:ascii="Times New Roman" w:hAnsi="Times New Roman"/>
          <w:b w:val="0"/>
          <w:sz w:val="20"/>
          <w:lang w:val="sr-Cyrl-CS"/>
        </w:rPr>
        <w:t>/1</w:t>
      </w:r>
      <w:r w:rsidRPr="000F7FBB">
        <w:rPr>
          <w:rFonts w:ascii="Times New Roman" w:hAnsi="Times New Roman"/>
          <w:b w:val="0"/>
          <w:sz w:val="20"/>
        </w:rPr>
        <w:t>7</w:t>
      </w:r>
      <w:r w:rsidRPr="000F7FBB">
        <w:rPr>
          <w:rFonts w:ascii="Times New Roman" w:hAnsi="Times New Roman"/>
          <w:b w:val="0"/>
          <w:sz w:val="20"/>
          <w:lang w:val="sr-Cyrl-CS"/>
        </w:rPr>
        <w:t>)</w:t>
      </w:r>
      <w:r w:rsidRPr="000F7FBB">
        <w:rPr>
          <w:rFonts w:ascii="Times New Roman" w:hAnsi="Times New Roman"/>
          <w:b w:val="0"/>
          <w:sz w:val="20"/>
        </w:rPr>
        <w:t>, п</w:t>
      </w:r>
      <w:r w:rsidRPr="000F7FBB">
        <w:rPr>
          <w:rFonts w:ascii="Times New Roman" w:hAnsi="Times New Roman"/>
          <w:b w:val="0"/>
          <w:sz w:val="20"/>
          <w:lang w:val="sr-Cyrl-CS"/>
        </w:rPr>
        <w:t xml:space="preserve">редседник </w:t>
      </w:r>
      <w:r w:rsidRPr="000F7FBB">
        <w:rPr>
          <w:rFonts w:ascii="Times New Roman" w:hAnsi="Times New Roman"/>
          <w:b w:val="0"/>
          <w:sz w:val="20"/>
        </w:rPr>
        <w:t>O</w:t>
      </w:r>
      <w:r w:rsidRPr="000F7FBB">
        <w:rPr>
          <w:rFonts w:ascii="Times New Roman" w:hAnsi="Times New Roman"/>
          <w:b w:val="0"/>
          <w:sz w:val="20"/>
          <w:lang w:val="sr-Cyrl-CS"/>
        </w:rPr>
        <w:t xml:space="preserve">пштине дана </w:t>
      </w:r>
      <w:r w:rsidRPr="000F7FBB">
        <w:rPr>
          <w:rFonts w:ascii="Times New Roman" w:hAnsi="Times New Roman"/>
          <w:b w:val="0"/>
          <w:sz w:val="20"/>
        </w:rPr>
        <w:t>27</w:t>
      </w:r>
      <w:r w:rsidRPr="000F7FBB">
        <w:rPr>
          <w:rFonts w:ascii="Times New Roman" w:hAnsi="Times New Roman"/>
          <w:b w:val="0"/>
          <w:sz w:val="20"/>
          <w:lang w:val="sr-Cyrl-CS"/>
        </w:rPr>
        <w:t>.2.201</w:t>
      </w:r>
      <w:r w:rsidRPr="000F7FBB">
        <w:rPr>
          <w:rFonts w:ascii="Times New Roman" w:hAnsi="Times New Roman"/>
          <w:b w:val="0"/>
          <w:sz w:val="20"/>
        </w:rPr>
        <w:t>8</w:t>
      </w:r>
      <w:r w:rsidRPr="000F7FBB">
        <w:rPr>
          <w:rFonts w:ascii="Times New Roman" w:hAnsi="Times New Roman"/>
          <w:b w:val="0"/>
          <w:sz w:val="20"/>
          <w:lang w:val="sr-Cyrl-CS"/>
        </w:rPr>
        <w:t>. године,  расписује</w:t>
      </w:r>
    </w:p>
    <w:p w:rsidR="000F7FBB" w:rsidRPr="00066C45" w:rsidRDefault="000F7FBB" w:rsidP="000F7FBB">
      <w:pPr>
        <w:jc w:val="both"/>
        <w:rPr>
          <w:rFonts w:ascii="Times New Roman" w:hAnsi="Times New Roman"/>
          <w:b w:val="0"/>
          <w:sz w:val="14"/>
        </w:rPr>
      </w:pPr>
    </w:p>
    <w:p w:rsidR="000F7FBB" w:rsidRPr="000F7FBB" w:rsidRDefault="000F7FBB" w:rsidP="000F7FBB">
      <w:pPr>
        <w:jc w:val="center"/>
        <w:rPr>
          <w:rFonts w:ascii="Times New Roman" w:hAnsi="Times New Roman"/>
          <w:b w:val="0"/>
          <w:sz w:val="20"/>
        </w:rPr>
      </w:pPr>
      <w:r w:rsidRPr="000F7FBB">
        <w:rPr>
          <w:rFonts w:ascii="Times New Roman" w:hAnsi="Times New Roman"/>
          <w:b w:val="0"/>
          <w:sz w:val="20"/>
        </w:rPr>
        <w:t xml:space="preserve">ТРЕЋИ </w:t>
      </w:r>
      <w:r w:rsidRPr="000F7FBB">
        <w:rPr>
          <w:rFonts w:ascii="Times New Roman" w:hAnsi="Times New Roman"/>
          <w:b w:val="0"/>
          <w:sz w:val="20"/>
          <w:lang w:val="sr-Cyrl-CS"/>
        </w:rPr>
        <w:t xml:space="preserve">ЈАВНИ </w:t>
      </w:r>
      <w:r w:rsidRPr="000F7FBB">
        <w:rPr>
          <w:rFonts w:ascii="Times New Roman" w:hAnsi="Times New Roman"/>
          <w:b w:val="0"/>
          <w:sz w:val="20"/>
        </w:rPr>
        <w:t>КОНКУРС</w:t>
      </w:r>
    </w:p>
    <w:p w:rsidR="00066C45"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 xml:space="preserve"> за финансирање пројеката удружења грађана и невладиних организација из буџета општине Ћићевац </w:t>
      </w:r>
    </w:p>
    <w:p w:rsidR="000F7FBB"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у 201</w:t>
      </w:r>
      <w:r w:rsidRPr="000F7FBB">
        <w:rPr>
          <w:rFonts w:ascii="Times New Roman" w:hAnsi="Times New Roman"/>
          <w:b w:val="0"/>
          <w:sz w:val="20"/>
        </w:rPr>
        <w:t>8</w:t>
      </w:r>
      <w:r w:rsidRPr="000F7FBB">
        <w:rPr>
          <w:rFonts w:ascii="Times New Roman" w:hAnsi="Times New Roman"/>
          <w:b w:val="0"/>
          <w:sz w:val="20"/>
          <w:lang w:val="sr-Cyrl-CS"/>
        </w:rPr>
        <w:t>. години</w:t>
      </w:r>
    </w:p>
    <w:p w:rsidR="00066C45" w:rsidRPr="00066C45" w:rsidRDefault="00066C45" w:rsidP="000F7FBB">
      <w:pPr>
        <w:jc w:val="center"/>
        <w:rPr>
          <w:rFonts w:ascii="Times New Roman" w:hAnsi="Times New Roman"/>
          <w:b w:val="0"/>
          <w:sz w:val="14"/>
          <w:lang w:val="sr-Cyrl-CS"/>
        </w:rPr>
      </w:pP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Право учешћа имају удружења и НВО:</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lang w:val="sr-Cyrl-CS"/>
        </w:rPr>
        <w:t>Које је регистровано у складу са Законом о удружењима („Сл</w:t>
      </w:r>
      <w:r w:rsidR="00066C45">
        <w:rPr>
          <w:rFonts w:ascii="Times New Roman" w:hAnsi="Times New Roman"/>
          <w:b w:val="0"/>
          <w:sz w:val="20"/>
          <w:lang w:val="sr-Cyrl-CS"/>
        </w:rPr>
        <w:t>.</w:t>
      </w:r>
      <w:r w:rsidRPr="000F7FBB">
        <w:rPr>
          <w:rFonts w:ascii="Times New Roman" w:hAnsi="Times New Roman"/>
          <w:b w:val="0"/>
          <w:sz w:val="20"/>
          <w:lang w:val="sr-Cyrl-CS"/>
        </w:rPr>
        <w:t xml:space="preserve"> гласник РС“, бр. 51/09 и 99/11 – др. закони);</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је регистровано на територији општине Ћићевац, односно има седиште или огранак и делују на подручју општине Ћићевац као општинска, међуопштинска и републичка организациј</w:t>
      </w:r>
      <w:r w:rsidR="00066C45">
        <w:rPr>
          <w:rFonts w:ascii="Times New Roman" w:hAnsi="Times New Roman"/>
          <w:b w:val="0"/>
          <w:sz w:val="20"/>
          <w:lang w:val="sr-Cyrl-CS"/>
        </w:rPr>
        <w:t>а;</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пројекат реализује на територији општине Ћићевац;</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је директно одговорно за припрему и извођење програма;</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 xml:space="preserve">Које је поднело годишњи извештај за претходну буџетску годину у складу са уговором о реализовању пројекта; </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није у поступку ликвидације, стечајном поступку или под привременом забраном обављања делатности;</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у последње две године правоснажном одлуком није кажњено за прекршај или привредни преступ везан за његову делатност;</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Које нема блокаду рачуна, пореске дугове или дугове према организацијама социјалног осигурања.</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Износ средстава намењених финансирању пројеката удружења грађана и невладиних организација из буџета општине Ћићевац за 201</w:t>
      </w:r>
      <w:r w:rsidRPr="000F7FBB">
        <w:rPr>
          <w:rFonts w:ascii="Times New Roman" w:hAnsi="Times New Roman"/>
          <w:b w:val="0"/>
          <w:sz w:val="20"/>
        </w:rPr>
        <w:t>8</w:t>
      </w:r>
      <w:r w:rsidRPr="000F7FBB">
        <w:rPr>
          <w:rFonts w:ascii="Times New Roman" w:hAnsi="Times New Roman"/>
          <w:b w:val="0"/>
          <w:sz w:val="20"/>
          <w:lang w:val="sr-Cyrl-CS"/>
        </w:rPr>
        <w:t xml:space="preserve">. годину који се опредељује по овом јавном конкурсу износи </w:t>
      </w:r>
      <w:r w:rsidRPr="000F7FBB">
        <w:rPr>
          <w:rFonts w:ascii="Times New Roman" w:hAnsi="Times New Roman"/>
          <w:b w:val="0"/>
          <w:sz w:val="20"/>
        </w:rPr>
        <w:t>1.600.000,00</w:t>
      </w:r>
      <w:r w:rsidRPr="000F7FBB">
        <w:rPr>
          <w:rFonts w:ascii="Times New Roman" w:hAnsi="Times New Roman"/>
          <w:b w:val="0"/>
          <w:sz w:val="20"/>
          <w:lang w:val="sr-Cyrl-CS"/>
        </w:rPr>
        <w:t xml:space="preserve"> динара, Програм 15 – Опште јавне услуге управе, Шифра програма 0602, ПА 0001 – функционисање локалне самоуправе, функција 160, позиција 80, економска класификација 481000 – дотација НВО и удружењима. </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Средства по овом конкурсу додељују се удружењима грађана и невладиним организацијама са територије општине Ћићевац, у складу са Одлуком о начину финансирања пројеката удружења грађана и невладиних организација из буџета општине Ћићевац („Сл.</w:t>
      </w:r>
      <w:r w:rsidR="00066C45">
        <w:rPr>
          <w:rFonts w:ascii="Times New Roman" w:hAnsi="Times New Roman"/>
          <w:b w:val="0"/>
          <w:sz w:val="20"/>
          <w:lang w:val="sr-Cyrl-CS"/>
        </w:rPr>
        <w:t xml:space="preserve"> </w:t>
      </w:r>
      <w:r w:rsidRPr="000F7FBB">
        <w:rPr>
          <w:rFonts w:ascii="Times New Roman" w:hAnsi="Times New Roman"/>
          <w:b w:val="0"/>
          <w:sz w:val="20"/>
          <w:lang w:val="sr-Cyrl-CS"/>
        </w:rPr>
        <w:t>лист општине Ћићевац“</w:t>
      </w:r>
      <w:r w:rsidR="00066C45">
        <w:rPr>
          <w:rFonts w:ascii="Times New Roman" w:hAnsi="Times New Roman"/>
          <w:b w:val="0"/>
          <w:sz w:val="20"/>
          <w:lang w:val="sr-Cyrl-CS"/>
        </w:rPr>
        <w:t>,</w:t>
      </w:r>
      <w:r w:rsidRPr="000F7FBB">
        <w:rPr>
          <w:rFonts w:ascii="Times New Roman" w:hAnsi="Times New Roman"/>
          <w:b w:val="0"/>
          <w:sz w:val="20"/>
          <w:lang w:val="sr-Cyrl-CS"/>
        </w:rPr>
        <w:t xml:space="preserve"> бр. 22/12 и 1/18) и</w:t>
      </w:r>
      <w:r w:rsidRPr="000F7FBB">
        <w:rPr>
          <w:rFonts w:ascii="Times New Roman" w:hAnsi="Times New Roman"/>
          <w:b w:val="0"/>
          <w:sz w:val="20"/>
        </w:rPr>
        <w:t xml:space="preserve"> чл. 2. став 1. </w:t>
      </w:r>
      <w:r w:rsidRPr="000F7FBB">
        <w:rPr>
          <w:rFonts w:ascii="Times New Roman" w:hAnsi="Times New Roman"/>
          <w:b w:val="0"/>
          <w:sz w:val="20"/>
          <w:lang w:val="sr-Cyrl-CS"/>
        </w:rPr>
        <w:t>Решења о утврђивању приоритетних пројеката невладиних организација и удружења грађана који ће се финансирати из буџета општине Ћићевац у 201</w:t>
      </w:r>
      <w:r w:rsidRPr="000F7FBB">
        <w:rPr>
          <w:rFonts w:ascii="Times New Roman" w:hAnsi="Times New Roman"/>
          <w:b w:val="0"/>
          <w:sz w:val="20"/>
        </w:rPr>
        <w:t>8</w:t>
      </w:r>
      <w:r w:rsidRPr="000F7FBB">
        <w:rPr>
          <w:rFonts w:ascii="Times New Roman" w:hAnsi="Times New Roman"/>
          <w:b w:val="0"/>
          <w:sz w:val="20"/>
          <w:lang w:val="sr-Cyrl-CS"/>
        </w:rPr>
        <w:t xml:space="preserve">. години, за реализацију пројеката из следећих  области: </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Социјалне заштите;</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Борачко – инвалидске заштите;</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лица са инвалидитетом;</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Друштвене бриге о деци;</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интерно расељених лица са Косова и Метохије и избеглица;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Подстицање наталитета;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Помоћи старима;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Здравствене заштите;</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и промовисања људских и мањинских права;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Образовања, науке, културе и информисања;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животне средине;</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Одрживог развоја;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животиња;</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Заштите потрошача и борбе против корупције;</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Програма за омладину;</w:t>
      </w:r>
    </w:p>
    <w:p w:rsidR="000F7FBB" w:rsidRPr="000F7FBB" w:rsidRDefault="000F7FBB" w:rsidP="000F7FBB">
      <w:pPr>
        <w:pStyle w:val="ListParagraph"/>
        <w:numPr>
          <w:ilvl w:val="0"/>
          <w:numId w:val="10"/>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lastRenderedPageBreak/>
        <w:t>Социјално – хуманитарне активности (подршка социјално угроженим грађанима, подршка старима и особама са инвалидитетом, подршка особама ометеним у развоју и др.)</w:t>
      </w:r>
    </w:p>
    <w:p w:rsidR="000F7FBB" w:rsidRPr="000F7FBB" w:rsidRDefault="00FD4A22" w:rsidP="000F7FBB">
      <w:pPr>
        <w:pStyle w:val="ListParagraph"/>
        <w:numPr>
          <w:ilvl w:val="0"/>
          <w:numId w:val="10"/>
        </w:numPr>
        <w:spacing w:after="0" w:line="240" w:lineRule="auto"/>
        <w:jc w:val="both"/>
        <w:rPr>
          <w:rFonts w:ascii="Times New Roman" w:hAnsi="Times New Roman"/>
          <w:sz w:val="20"/>
          <w:szCs w:val="20"/>
          <w:lang w:val="sr-Cyrl-CS"/>
        </w:rPr>
      </w:pPr>
      <w:r>
        <w:rPr>
          <w:rFonts w:ascii="Times New Roman" w:hAnsi="Times New Roman"/>
          <w:sz w:val="20"/>
          <w:szCs w:val="20"/>
          <w:lang w:val="sr-Cyrl-CS"/>
        </w:rPr>
        <w:t>О</w:t>
      </w:r>
      <w:r w:rsidR="000F7FBB" w:rsidRPr="000F7FBB">
        <w:rPr>
          <w:rFonts w:ascii="Times New Roman" w:hAnsi="Times New Roman"/>
          <w:sz w:val="20"/>
          <w:szCs w:val="20"/>
          <w:lang w:val="sr-Cyrl-CS"/>
        </w:rPr>
        <w:t>рганизовање културних догађања (програма, концерата, такмичења, ликовних и књижевних колонија, сусрета, изложби и сл.) значајних за очување културног идентитета, очување и неговање народних обичаја, као и под</w:t>
      </w:r>
      <w:r>
        <w:rPr>
          <w:rFonts w:ascii="Times New Roman" w:hAnsi="Times New Roman"/>
          <w:sz w:val="20"/>
          <w:szCs w:val="20"/>
          <w:lang w:val="en-US"/>
        </w:rPr>
        <w:t>с</w:t>
      </w:r>
      <w:r w:rsidR="000F7FBB" w:rsidRPr="000F7FBB">
        <w:rPr>
          <w:rFonts w:ascii="Times New Roman" w:hAnsi="Times New Roman"/>
          <w:sz w:val="20"/>
          <w:szCs w:val="20"/>
          <w:lang w:val="sr-Cyrl-CS"/>
        </w:rPr>
        <w:t>тицање аматерског културног – уметничког рада;</w:t>
      </w:r>
    </w:p>
    <w:p w:rsidR="000F7FBB" w:rsidRPr="000F7FBB" w:rsidRDefault="000F7FBB" w:rsidP="000F7FBB">
      <w:pPr>
        <w:pStyle w:val="ListParagraph"/>
        <w:numPr>
          <w:ilvl w:val="0"/>
          <w:numId w:val="11"/>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Афирмисање женских права;</w:t>
      </w:r>
    </w:p>
    <w:p w:rsidR="000F7FBB" w:rsidRPr="000F7FBB" w:rsidRDefault="000F7FBB" w:rsidP="000F7FBB">
      <w:pPr>
        <w:pStyle w:val="ListParagraph"/>
        <w:numPr>
          <w:ilvl w:val="0"/>
          <w:numId w:val="11"/>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Као и хуманитарни програми и други програми у којима удружење искључиво и непосредно следи јавне потребе и доприноси развоју општине Ћићевац.</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 xml:space="preserve">Средства се додељују за пројекте који ће се реализовати најкасније до </w:t>
      </w:r>
      <w:r w:rsidRPr="000F7FBB">
        <w:rPr>
          <w:rFonts w:ascii="Times New Roman" w:hAnsi="Times New Roman"/>
          <w:b w:val="0"/>
          <w:sz w:val="20"/>
        </w:rPr>
        <w:t>31</w:t>
      </w:r>
      <w:r w:rsidRPr="000F7FBB">
        <w:rPr>
          <w:rFonts w:ascii="Times New Roman" w:hAnsi="Times New Roman"/>
          <w:b w:val="0"/>
          <w:sz w:val="20"/>
          <w:lang w:val="sr-Cyrl-CS"/>
        </w:rPr>
        <w:t>.</w:t>
      </w:r>
      <w:r w:rsidRPr="000F7FBB">
        <w:rPr>
          <w:rFonts w:ascii="Times New Roman" w:hAnsi="Times New Roman"/>
          <w:b w:val="0"/>
          <w:sz w:val="20"/>
        </w:rPr>
        <w:t>12</w:t>
      </w:r>
      <w:r w:rsidRPr="000F7FBB">
        <w:rPr>
          <w:rFonts w:ascii="Times New Roman" w:hAnsi="Times New Roman"/>
          <w:b w:val="0"/>
          <w:sz w:val="20"/>
          <w:lang w:val="sr-Cyrl-CS"/>
        </w:rPr>
        <w:t>.201</w:t>
      </w:r>
      <w:r w:rsidRPr="000F7FBB">
        <w:rPr>
          <w:rFonts w:ascii="Times New Roman" w:hAnsi="Times New Roman"/>
          <w:b w:val="0"/>
          <w:sz w:val="20"/>
        </w:rPr>
        <w:t>8</w:t>
      </w:r>
      <w:r w:rsidRPr="000F7FBB">
        <w:rPr>
          <w:rFonts w:ascii="Times New Roman" w:hAnsi="Times New Roman"/>
          <w:b w:val="0"/>
          <w:sz w:val="20"/>
          <w:lang w:val="sr-Cyrl-CS"/>
        </w:rPr>
        <w:t>. године.</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Предлагач пројекта обавезан је да достави следећу документацију:</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Пријавни образац на конкурс</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Попуњени образац предлога пројекта</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Попуњени образац буџета пројекта</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Попуњен образац наративног буџета пројекта</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Оверену фотокопију решења о упису организације у регистар</w:t>
      </w:r>
    </w:p>
    <w:p w:rsidR="000F7FBB" w:rsidRPr="000F7FBB" w:rsidRDefault="000F7FBB" w:rsidP="000F7FBB">
      <w:pPr>
        <w:pStyle w:val="ListParagraph"/>
        <w:numPr>
          <w:ilvl w:val="0"/>
          <w:numId w:val="8"/>
        </w:numPr>
        <w:spacing w:after="0" w:line="240" w:lineRule="auto"/>
        <w:jc w:val="both"/>
        <w:rPr>
          <w:rFonts w:ascii="Times New Roman" w:hAnsi="Times New Roman"/>
          <w:sz w:val="20"/>
          <w:szCs w:val="20"/>
          <w:lang w:val="sr-Cyrl-CS"/>
        </w:rPr>
      </w:pPr>
      <w:r w:rsidRPr="000F7FBB">
        <w:rPr>
          <w:rFonts w:ascii="Times New Roman" w:hAnsi="Times New Roman"/>
          <w:sz w:val="20"/>
          <w:szCs w:val="20"/>
          <w:lang w:val="sr-Cyrl-CS"/>
        </w:rPr>
        <w:t>Фотокопију оснивачког акта (Статута)</w:t>
      </w:r>
    </w:p>
    <w:p w:rsidR="000F7FBB" w:rsidRPr="000F7FBB" w:rsidRDefault="000F7FBB" w:rsidP="000F7FBB">
      <w:pPr>
        <w:jc w:val="both"/>
        <w:rPr>
          <w:rFonts w:ascii="Times New Roman" w:hAnsi="Times New Roman"/>
          <w:b w:val="0"/>
          <w:color w:val="000000"/>
          <w:sz w:val="20"/>
          <w:lang w:val="sr-Cyrl-CS"/>
        </w:rPr>
      </w:pPr>
      <w:r w:rsidRPr="000F7FBB">
        <w:rPr>
          <w:rFonts w:ascii="Times New Roman" w:hAnsi="Times New Roman"/>
          <w:b w:val="0"/>
          <w:color w:val="000000"/>
          <w:sz w:val="20"/>
          <w:lang w:val="sr-Cyrl-CS"/>
        </w:rPr>
        <w:t>Критеријуми за оцењивање предлога пројеката су:</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Усклађеност пројекта са свим захтевима конкурса, 10 бодова</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 xml:space="preserve">Реализација предложеног пројекта на територији општине Ћићевац, 10 бодова </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Циљеви који се постижу његовом реализацијом, 20 бодова</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Остварени резултати удружења грађана, односно невладине организације претходних година, 10 бодова</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 xml:space="preserve">Стручност координатора и стручњака укључених у пројекат, 10 бодова </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 xml:space="preserve">Реалан финансијски план за предложени пројекат, 20 бодова </w:t>
      </w:r>
    </w:p>
    <w:p w:rsidR="000F7FBB" w:rsidRPr="000F7FBB" w:rsidRDefault="000F7FBB" w:rsidP="000F7FBB">
      <w:pPr>
        <w:pStyle w:val="ListParagraph"/>
        <w:numPr>
          <w:ilvl w:val="0"/>
          <w:numId w:val="9"/>
        </w:numPr>
        <w:spacing w:after="0" w:line="240" w:lineRule="auto"/>
        <w:jc w:val="both"/>
        <w:rPr>
          <w:rFonts w:ascii="Times New Roman" w:hAnsi="Times New Roman"/>
          <w:color w:val="000000"/>
          <w:sz w:val="20"/>
          <w:szCs w:val="20"/>
          <w:lang w:val="sr-Cyrl-CS"/>
        </w:rPr>
      </w:pPr>
      <w:r w:rsidRPr="000F7FBB">
        <w:rPr>
          <w:rFonts w:ascii="Times New Roman" w:hAnsi="Times New Roman"/>
          <w:color w:val="000000"/>
          <w:sz w:val="20"/>
          <w:szCs w:val="20"/>
          <w:lang w:val="sr-Cyrl-CS"/>
        </w:rPr>
        <w:t>Одрживост пројекта, 20 бодова</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Оверена и одштампана пријава обавезне конкурсне документације, електронска верзија конкурсне документације и пожељна пратећа документација доставља се у затвореној коверти са назнаком „За конкурс-не отварати“ поштом или преко писарнице општине Ћићевац.</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Пријава се шаље поштом на доле назначену адресу:</w:t>
      </w:r>
    </w:p>
    <w:p w:rsidR="000F7FBB" w:rsidRPr="000F7FBB"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Општина Ћићевац</w:t>
      </w:r>
    </w:p>
    <w:p w:rsidR="00066C45"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 xml:space="preserve">Комисија за спровођење поступка јавног конкурса за финансирање пројеката удружења грађана </w:t>
      </w:r>
    </w:p>
    <w:p w:rsidR="000F7FBB" w:rsidRPr="000F7FBB"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и невладиних организација</w:t>
      </w:r>
    </w:p>
    <w:p w:rsidR="000F7FBB" w:rsidRPr="000F7FBB"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Карађорђева 106</w:t>
      </w:r>
    </w:p>
    <w:p w:rsidR="000F7FBB" w:rsidRPr="000F7FBB" w:rsidRDefault="000F7FBB" w:rsidP="000F7FBB">
      <w:pPr>
        <w:jc w:val="center"/>
        <w:rPr>
          <w:rFonts w:ascii="Times New Roman" w:hAnsi="Times New Roman"/>
          <w:b w:val="0"/>
          <w:sz w:val="20"/>
          <w:lang w:val="sr-Cyrl-CS"/>
        </w:rPr>
      </w:pPr>
      <w:r w:rsidRPr="000F7FBB">
        <w:rPr>
          <w:rFonts w:ascii="Times New Roman" w:hAnsi="Times New Roman"/>
          <w:b w:val="0"/>
          <w:sz w:val="20"/>
          <w:lang w:val="sr-Cyrl-CS"/>
        </w:rPr>
        <w:t>37210 Ћићевац</w:t>
      </w:r>
    </w:p>
    <w:p w:rsidR="000F7FBB" w:rsidRPr="000F7FBB" w:rsidRDefault="000F7FBB" w:rsidP="000F7FBB">
      <w:pPr>
        <w:jc w:val="both"/>
        <w:rPr>
          <w:rFonts w:ascii="Times New Roman" w:hAnsi="Times New Roman"/>
          <w:b w:val="0"/>
          <w:sz w:val="20"/>
          <w:lang w:val="sr-Cyrl-CS"/>
        </w:rPr>
      </w:pPr>
      <w:r w:rsidRPr="000F7FBB">
        <w:rPr>
          <w:rFonts w:ascii="Times New Roman" w:hAnsi="Times New Roman"/>
          <w:b w:val="0"/>
          <w:sz w:val="20"/>
          <w:lang w:val="sr-Cyrl-CS"/>
        </w:rPr>
        <w:t>Конкурсна документација може се преузети са интернет странице</w:t>
      </w:r>
    </w:p>
    <w:p w:rsidR="000F7FBB" w:rsidRPr="000F7FBB" w:rsidRDefault="00092C16" w:rsidP="000F7FBB">
      <w:pPr>
        <w:jc w:val="both"/>
        <w:rPr>
          <w:rFonts w:ascii="Times New Roman" w:hAnsi="Times New Roman"/>
          <w:b w:val="0"/>
          <w:sz w:val="20"/>
        </w:rPr>
      </w:pPr>
      <w:hyperlink r:id="rId8" w:history="1">
        <w:r w:rsidR="000F7FBB" w:rsidRPr="000F7FBB">
          <w:rPr>
            <w:rStyle w:val="Hyperlink"/>
            <w:rFonts w:ascii="Times New Roman" w:hAnsi="Times New Roman"/>
            <w:b w:val="0"/>
            <w:sz w:val="20"/>
          </w:rPr>
          <w:t>http</w:t>
        </w:r>
        <w:r w:rsidR="000F7FBB" w:rsidRPr="000F7FBB">
          <w:rPr>
            <w:rStyle w:val="Hyperlink"/>
            <w:rFonts w:ascii="Times New Roman" w:hAnsi="Times New Roman"/>
            <w:b w:val="0"/>
            <w:sz w:val="20"/>
            <w:lang w:val="sr-Latn-CS"/>
          </w:rPr>
          <w:t>://</w:t>
        </w:r>
        <w:r w:rsidR="000F7FBB" w:rsidRPr="000F7FBB">
          <w:rPr>
            <w:rStyle w:val="Hyperlink"/>
            <w:rFonts w:ascii="Times New Roman" w:hAnsi="Times New Roman"/>
            <w:b w:val="0"/>
            <w:sz w:val="20"/>
          </w:rPr>
          <w:t>www.cicevac.rs</w:t>
        </w:r>
      </w:hyperlink>
    </w:p>
    <w:p w:rsidR="000F7FBB" w:rsidRPr="000F7FBB" w:rsidRDefault="000F7FBB" w:rsidP="000F7FBB">
      <w:pPr>
        <w:jc w:val="both"/>
        <w:rPr>
          <w:rFonts w:ascii="Times New Roman" w:hAnsi="Times New Roman"/>
          <w:b w:val="0"/>
          <w:sz w:val="20"/>
        </w:rPr>
      </w:pPr>
      <w:r w:rsidRPr="000F7FBB">
        <w:rPr>
          <w:rFonts w:ascii="Times New Roman" w:hAnsi="Times New Roman"/>
          <w:b w:val="0"/>
          <w:sz w:val="20"/>
          <w:lang w:val="sr-Cyrl-CS"/>
        </w:rPr>
        <w:t xml:space="preserve">За додатне информације можете се обратити на број телефона 037/811 260, локал 14 или путем електронске поште на адресу </w:t>
      </w:r>
      <w:r w:rsidRPr="000F7FBB">
        <w:rPr>
          <w:rFonts w:ascii="Times New Roman" w:hAnsi="Times New Roman"/>
          <w:b w:val="0"/>
          <w:sz w:val="20"/>
          <w:lang w:val="sr-Latn-CS"/>
        </w:rPr>
        <w:t>kabinetcicevac</w:t>
      </w:r>
      <w:r w:rsidRPr="000F7FBB">
        <w:rPr>
          <w:rFonts w:ascii="Times New Roman" w:hAnsi="Times New Roman"/>
          <w:b w:val="0"/>
          <w:sz w:val="20"/>
        </w:rPr>
        <w:t>@gmail.com</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lang w:val="sr-Cyrl-CS"/>
        </w:rPr>
        <w:t xml:space="preserve">Рок за подношење пријаве пројекта по овом јавном конкурсу је </w:t>
      </w:r>
      <w:r w:rsidRPr="000F7FBB">
        <w:rPr>
          <w:rFonts w:ascii="Times New Roman" w:hAnsi="Times New Roman"/>
          <w:b w:val="0"/>
          <w:sz w:val="20"/>
        </w:rPr>
        <w:t>16</w:t>
      </w:r>
      <w:r w:rsidRPr="000F7FBB">
        <w:rPr>
          <w:rFonts w:ascii="Times New Roman" w:hAnsi="Times New Roman"/>
          <w:b w:val="0"/>
          <w:sz w:val="20"/>
          <w:lang w:val="sr-Cyrl-CS"/>
        </w:rPr>
        <w:t>.</w:t>
      </w:r>
      <w:r w:rsidRPr="000F7FBB">
        <w:rPr>
          <w:rFonts w:ascii="Times New Roman" w:hAnsi="Times New Roman"/>
          <w:b w:val="0"/>
          <w:sz w:val="20"/>
        </w:rPr>
        <w:t>3</w:t>
      </w:r>
      <w:r w:rsidRPr="000F7FBB">
        <w:rPr>
          <w:rFonts w:ascii="Times New Roman" w:hAnsi="Times New Roman"/>
          <w:b w:val="0"/>
          <w:sz w:val="20"/>
          <w:lang w:val="sr-Cyrl-CS"/>
        </w:rPr>
        <w:t>.</w:t>
      </w:r>
      <w:r w:rsidRPr="000F7FBB">
        <w:rPr>
          <w:rFonts w:ascii="Times New Roman" w:hAnsi="Times New Roman"/>
          <w:b w:val="0"/>
          <w:sz w:val="20"/>
        </w:rPr>
        <w:t>2</w:t>
      </w:r>
      <w:r w:rsidRPr="000F7FBB">
        <w:rPr>
          <w:rFonts w:ascii="Times New Roman" w:hAnsi="Times New Roman"/>
          <w:b w:val="0"/>
          <w:sz w:val="20"/>
          <w:lang w:val="sr-Cyrl-CS"/>
        </w:rPr>
        <w:t>01</w:t>
      </w:r>
      <w:r w:rsidRPr="000F7FBB">
        <w:rPr>
          <w:rFonts w:ascii="Times New Roman" w:hAnsi="Times New Roman"/>
          <w:b w:val="0"/>
          <w:sz w:val="20"/>
        </w:rPr>
        <w:t>8</w:t>
      </w:r>
      <w:r w:rsidRPr="000F7FBB">
        <w:rPr>
          <w:rFonts w:ascii="Times New Roman" w:hAnsi="Times New Roman"/>
          <w:b w:val="0"/>
          <w:sz w:val="20"/>
          <w:lang w:val="sr-Cyrl-CS"/>
        </w:rPr>
        <w:t>. године</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Комисија разматра пријаве и врши бодовање сваког пројекта према наведеним критеријумима.</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 xml:space="preserve">Предлог Одлуке о избору пројекта удружења и невладиних организација Комисија доставља председнику Општине у року од 10 дана од дана закључења конкурса. </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 xml:space="preserve">Председник Општине на основу записника и </w:t>
      </w:r>
      <w:r w:rsidR="00066C45">
        <w:rPr>
          <w:rFonts w:ascii="Times New Roman" w:hAnsi="Times New Roman"/>
          <w:b w:val="0"/>
          <w:sz w:val="20"/>
        </w:rPr>
        <w:t>п</w:t>
      </w:r>
      <w:r w:rsidRPr="000F7FBB">
        <w:rPr>
          <w:rFonts w:ascii="Times New Roman" w:hAnsi="Times New Roman"/>
          <w:b w:val="0"/>
          <w:sz w:val="20"/>
        </w:rPr>
        <w:t xml:space="preserve">редлога </w:t>
      </w:r>
      <w:r w:rsidR="00066C45">
        <w:rPr>
          <w:rFonts w:ascii="Times New Roman" w:hAnsi="Times New Roman"/>
          <w:b w:val="0"/>
          <w:sz w:val="20"/>
        </w:rPr>
        <w:t>К</w:t>
      </w:r>
      <w:r w:rsidRPr="000F7FBB">
        <w:rPr>
          <w:rFonts w:ascii="Times New Roman" w:hAnsi="Times New Roman"/>
          <w:b w:val="0"/>
          <w:sz w:val="20"/>
        </w:rPr>
        <w:t>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О резултатима јавног конкурса председник Општине обавештава учеснике у поступку у року од 8 дана од дана доношења Одлуке о избору пројеката.</w:t>
      </w:r>
    </w:p>
    <w:p w:rsidR="000F7FBB" w:rsidRPr="000F7FBB" w:rsidRDefault="000F7FBB" w:rsidP="000F7FBB">
      <w:pPr>
        <w:jc w:val="both"/>
        <w:rPr>
          <w:rFonts w:ascii="Times New Roman" w:hAnsi="Times New Roman"/>
          <w:b w:val="0"/>
          <w:color w:val="000000"/>
          <w:sz w:val="20"/>
          <w:lang w:val="sr-Cyrl-CS"/>
        </w:rPr>
      </w:pPr>
      <w:r w:rsidRPr="000F7FBB">
        <w:rPr>
          <w:rFonts w:ascii="Times New Roman" w:hAnsi="Times New Roman"/>
          <w:b w:val="0"/>
          <w:sz w:val="20"/>
        </w:rPr>
        <w:t xml:space="preserve">Одлука о избору пројеката који се финансирају из буџета општине Ћићевац објављује се у средствима јавног информисања, на званичној интернет страници, као и у „Сл. листу општине Ћићевац“, најкасније у року од 14 дана од дана закључења уговора </w:t>
      </w:r>
      <w:r w:rsidRPr="000F7FBB">
        <w:rPr>
          <w:rFonts w:ascii="Times New Roman" w:hAnsi="Times New Roman"/>
          <w:b w:val="0"/>
          <w:color w:val="000000"/>
          <w:sz w:val="20"/>
          <w:lang w:val="sr-Cyrl-CS"/>
        </w:rPr>
        <w:t>(</w:t>
      </w:r>
      <w:r w:rsidR="009C2F7C">
        <w:rPr>
          <w:rFonts w:ascii="Times New Roman" w:hAnsi="Times New Roman"/>
          <w:b w:val="0"/>
          <w:color w:val="000000"/>
          <w:sz w:val="20"/>
          <w:lang w:val="sr-Cyrl-CS"/>
        </w:rPr>
        <w:t>ч</w:t>
      </w:r>
      <w:r w:rsidRPr="000F7FBB">
        <w:rPr>
          <w:rFonts w:ascii="Times New Roman" w:hAnsi="Times New Roman"/>
          <w:b w:val="0"/>
          <w:color w:val="000000"/>
          <w:sz w:val="20"/>
          <w:lang w:val="sr-Cyrl-CS"/>
        </w:rPr>
        <w:t>л. 17. став 2. Одлуке о начину финансирања пројеката удружења грађана и НВО из буџета општине Ћићевац).</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Учесници у конкурсу имају право да подн</w:t>
      </w:r>
      <w:r w:rsidR="00FD4A22">
        <w:rPr>
          <w:rFonts w:ascii="Times New Roman" w:hAnsi="Times New Roman"/>
          <w:b w:val="0"/>
          <w:sz w:val="20"/>
          <w:lang/>
        </w:rPr>
        <w:t>е</w:t>
      </w:r>
      <w:r w:rsidRPr="000F7FBB">
        <w:rPr>
          <w:rFonts w:ascii="Times New Roman" w:hAnsi="Times New Roman"/>
          <w:b w:val="0"/>
          <w:sz w:val="20"/>
        </w:rPr>
        <w:t>су приговор Општинском већу у року од 8 дана од дана достављања акта из претходног става, као и право увида у конкурсну документацију.</w:t>
      </w:r>
    </w:p>
    <w:p w:rsidR="000F7FBB" w:rsidRPr="000F7FBB" w:rsidRDefault="000F7FBB" w:rsidP="000F7FBB">
      <w:pPr>
        <w:jc w:val="both"/>
        <w:rPr>
          <w:rFonts w:ascii="Times New Roman" w:hAnsi="Times New Roman"/>
          <w:b w:val="0"/>
          <w:sz w:val="20"/>
        </w:rPr>
      </w:pPr>
      <w:r w:rsidRPr="000F7FBB">
        <w:rPr>
          <w:rFonts w:ascii="Times New Roman" w:hAnsi="Times New Roman"/>
          <w:b w:val="0"/>
          <w:sz w:val="20"/>
        </w:rPr>
        <w:t>По коначности Одлуке,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w:t>
      </w:r>
    </w:p>
    <w:p w:rsidR="000F7FBB" w:rsidRPr="009C2F7C" w:rsidRDefault="000F7FBB" w:rsidP="000F7FBB">
      <w:pPr>
        <w:jc w:val="both"/>
        <w:rPr>
          <w:rFonts w:ascii="Times New Roman" w:hAnsi="Times New Roman"/>
          <w:b w:val="0"/>
          <w:sz w:val="14"/>
        </w:rPr>
      </w:pPr>
    </w:p>
    <w:p w:rsidR="000F7FBB" w:rsidRPr="000F7FBB" w:rsidRDefault="000F7FBB" w:rsidP="000F7FBB">
      <w:pPr>
        <w:jc w:val="center"/>
        <w:rPr>
          <w:rFonts w:ascii="Times New Roman" w:hAnsi="Times New Roman"/>
          <w:b w:val="0"/>
          <w:sz w:val="20"/>
        </w:rPr>
      </w:pPr>
      <w:r w:rsidRPr="000F7FBB">
        <w:rPr>
          <w:rFonts w:ascii="Times New Roman" w:hAnsi="Times New Roman"/>
          <w:b w:val="0"/>
          <w:sz w:val="20"/>
        </w:rPr>
        <w:t>ПРЕДСЕДНИК ОПШТИНЕ ЋИЋЕВАЦ</w:t>
      </w:r>
    </w:p>
    <w:p w:rsidR="000F7FBB" w:rsidRPr="000F7FBB" w:rsidRDefault="000F7FBB" w:rsidP="000F7FBB">
      <w:pPr>
        <w:jc w:val="center"/>
        <w:rPr>
          <w:rFonts w:ascii="Times New Roman" w:hAnsi="Times New Roman"/>
          <w:b w:val="0"/>
          <w:sz w:val="20"/>
        </w:rPr>
      </w:pPr>
      <w:r w:rsidRPr="000F7FBB">
        <w:rPr>
          <w:rFonts w:ascii="Times New Roman" w:hAnsi="Times New Roman"/>
          <w:b w:val="0"/>
          <w:sz w:val="20"/>
        </w:rPr>
        <w:t>Бр. 454- 7/18-01 од 27.2.2018. године</w:t>
      </w:r>
    </w:p>
    <w:p w:rsidR="000F7FBB" w:rsidRPr="009C2F7C" w:rsidRDefault="000F7FBB" w:rsidP="000F7FBB">
      <w:pPr>
        <w:rPr>
          <w:rFonts w:ascii="Times New Roman" w:hAnsi="Times New Roman"/>
          <w:b w:val="0"/>
          <w:sz w:val="14"/>
        </w:rPr>
      </w:pPr>
    </w:p>
    <w:p w:rsidR="000F7FBB" w:rsidRPr="000F7FBB" w:rsidRDefault="000F7FBB" w:rsidP="000F7FBB">
      <w:pPr>
        <w:tabs>
          <w:tab w:val="left" w:pos="6405"/>
        </w:tabs>
        <w:rPr>
          <w:rFonts w:ascii="Times New Roman" w:hAnsi="Times New Roman"/>
          <w:b w:val="0"/>
          <w:sz w:val="20"/>
        </w:rPr>
      </w:pPr>
      <w:r w:rsidRPr="000F7FBB">
        <w:rPr>
          <w:rFonts w:ascii="Times New Roman" w:hAnsi="Times New Roman"/>
          <w:b w:val="0"/>
          <w:sz w:val="20"/>
        </w:rPr>
        <w:tab/>
      </w:r>
      <w:r w:rsidR="009C2F7C">
        <w:rPr>
          <w:rFonts w:ascii="Times New Roman" w:hAnsi="Times New Roman"/>
          <w:b w:val="0"/>
          <w:sz w:val="20"/>
        </w:rPr>
        <w:t xml:space="preserve">         </w:t>
      </w:r>
      <w:r w:rsidRPr="000F7FBB">
        <w:rPr>
          <w:rFonts w:ascii="Times New Roman" w:hAnsi="Times New Roman"/>
          <w:b w:val="0"/>
          <w:sz w:val="20"/>
        </w:rPr>
        <w:t>ПРЕДСЕДНИК ОПШТИНЕ</w:t>
      </w:r>
    </w:p>
    <w:p w:rsidR="004F563D" w:rsidRDefault="000F7FBB" w:rsidP="009C2F7C">
      <w:pPr>
        <w:tabs>
          <w:tab w:val="left" w:pos="6405"/>
        </w:tabs>
        <w:rPr>
          <w:rFonts w:ascii="Times New Roman" w:hAnsi="Times New Roman"/>
          <w:b w:val="0"/>
          <w:sz w:val="20"/>
        </w:rPr>
      </w:pPr>
      <w:r w:rsidRPr="000F7FBB">
        <w:rPr>
          <w:rFonts w:ascii="Times New Roman" w:hAnsi="Times New Roman"/>
          <w:b w:val="0"/>
          <w:sz w:val="20"/>
        </w:rPr>
        <w:tab/>
        <w:t xml:space="preserve">             Златан Кркић</w:t>
      </w:r>
      <w:r w:rsidR="009C2F7C">
        <w:rPr>
          <w:rFonts w:ascii="Times New Roman" w:hAnsi="Times New Roman"/>
          <w:b w:val="0"/>
          <w:sz w:val="20"/>
        </w:rPr>
        <w:t>, с.р.</w:t>
      </w: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_____________________________________________________________________</w:t>
      </w: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___________________________________________</w:t>
      </w:r>
    </w:p>
    <w:p w:rsidR="004F563D" w:rsidRDefault="004F563D" w:rsidP="004F563D">
      <w:pPr>
        <w:jc w:val="center"/>
        <w:rPr>
          <w:rFonts w:ascii="Times New Roman" w:hAnsi="Times New Roman"/>
          <w:b w:val="0"/>
          <w:sz w:val="20"/>
        </w:rPr>
      </w:pPr>
      <w:r>
        <w:rPr>
          <w:rFonts w:ascii="Times New Roman" w:hAnsi="Times New Roman"/>
          <w:b w:val="0"/>
          <w:sz w:val="20"/>
        </w:rPr>
        <w:t>__________________________</w:t>
      </w:r>
    </w:p>
    <w:p w:rsidR="00B45BB2" w:rsidRPr="00510C79" w:rsidRDefault="00B45BB2" w:rsidP="00B45BB2">
      <w:pPr>
        <w:jc w:val="both"/>
        <w:rPr>
          <w:rFonts w:ascii="Times New Roman" w:hAnsi="Times New Roman"/>
          <w:b w:val="0"/>
          <w:sz w:val="20"/>
        </w:rPr>
      </w:pPr>
    </w:p>
    <w:p w:rsidR="000B3C6A" w:rsidRPr="00510C79" w:rsidRDefault="000B3C6A" w:rsidP="000B3C6A">
      <w:pPr>
        <w:rPr>
          <w:rFonts w:ascii="Times New Roman" w:hAnsi="Times New Roman"/>
          <w:b w:val="0"/>
          <w:sz w:val="14"/>
        </w:rPr>
      </w:pPr>
    </w:p>
    <w:p w:rsidR="00BF54A2" w:rsidRPr="00BF54A2" w:rsidRDefault="00BF54A2" w:rsidP="00182A08">
      <w:pPr>
        <w:jc w:val="both"/>
        <w:rPr>
          <w:rFonts w:ascii="Times New Roman" w:hAnsi="Times New Roman"/>
          <w:b w:val="0"/>
          <w:sz w:val="14"/>
        </w:rPr>
      </w:pPr>
    </w:p>
    <w:p w:rsidR="001E2EA0" w:rsidRPr="00BF54A2" w:rsidRDefault="001E2EA0" w:rsidP="001E2EA0">
      <w:pPr>
        <w:jc w:val="center"/>
        <w:rPr>
          <w:rFonts w:ascii="Times New Roman" w:hAnsi="Times New Roman"/>
          <w:b w:val="0"/>
          <w:sz w:val="14"/>
        </w:rPr>
      </w:pPr>
    </w:p>
    <w:p w:rsidR="00654413" w:rsidRPr="00D16BAE" w:rsidRDefault="00654413" w:rsidP="00362B58">
      <w:pPr>
        <w:pStyle w:val="NoSpacing"/>
        <w:tabs>
          <w:tab w:val="left" w:pos="0"/>
          <w:tab w:val="left" w:pos="1134"/>
        </w:tabs>
        <w:jc w:val="both"/>
        <w:rPr>
          <w:sz w:val="70"/>
        </w:rPr>
      </w:pPr>
      <w:r w:rsidRPr="00D16BAE">
        <w:rPr>
          <w:sz w:val="70"/>
        </w:rPr>
        <w:t xml:space="preserve">                      </w:t>
      </w:r>
    </w:p>
    <w:p w:rsidR="00457C0B" w:rsidRDefault="009144BA" w:rsidP="007613CB">
      <w:pPr>
        <w:pStyle w:val="NoSpacing"/>
        <w:jc w:val="both"/>
        <w:rPr>
          <w:rFonts w:ascii="Times New Roman" w:hAnsi="Times New Roman"/>
        </w:rPr>
      </w:pPr>
      <w:r w:rsidRPr="00602D8B">
        <w:rPr>
          <w:rFonts w:ascii="Times New Roman" w:hAnsi="Times New Roman"/>
          <w:sz w:val="20"/>
          <w:szCs w:val="20"/>
          <w:lang w:val="sr-Cyrl-CS"/>
        </w:rPr>
        <w:tab/>
      </w:r>
    </w:p>
    <w:p w:rsidR="009144BA" w:rsidRDefault="009144BA" w:rsidP="00CD77BD">
      <w:pPr>
        <w:jc w:val="center"/>
        <w:rPr>
          <w:rFonts w:ascii="Times New Roman" w:hAnsi="Times New Roman"/>
          <w:sz w:val="22"/>
        </w:rPr>
      </w:pPr>
      <w:r w:rsidRPr="00D16BAE">
        <w:rPr>
          <w:rFonts w:ascii="Times New Roman" w:hAnsi="Times New Roman"/>
          <w:sz w:val="22"/>
        </w:rPr>
        <w:t>С</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Д</w:t>
      </w:r>
      <w:r w:rsidRPr="00D16BAE">
        <w:rPr>
          <w:rFonts w:ascii="Times New Roman" w:hAnsi="Times New Roman"/>
          <w:sz w:val="22"/>
          <w:lang w:val="pt-BR"/>
        </w:rPr>
        <w:t xml:space="preserve"> </w:t>
      </w:r>
      <w:r w:rsidRPr="00D16BAE">
        <w:rPr>
          <w:rFonts w:ascii="Times New Roman" w:hAnsi="Times New Roman"/>
          <w:sz w:val="22"/>
        </w:rPr>
        <w:t>Р</w:t>
      </w:r>
      <w:r w:rsidRPr="00D16BAE">
        <w:rPr>
          <w:rFonts w:ascii="Times New Roman" w:hAnsi="Times New Roman"/>
          <w:sz w:val="22"/>
          <w:lang w:val="pt-BR"/>
        </w:rPr>
        <w:t xml:space="preserve"> </w:t>
      </w:r>
      <w:r w:rsidRPr="00D16BAE">
        <w:rPr>
          <w:rFonts w:ascii="Times New Roman" w:hAnsi="Times New Roman"/>
          <w:sz w:val="22"/>
        </w:rPr>
        <w:t>Ж</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Ј</w:t>
      </w:r>
    </w:p>
    <w:p w:rsidR="007613CB" w:rsidRDefault="007613CB" w:rsidP="00CD77BD">
      <w:pPr>
        <w:jc w:val="center"/>
        <w:rPr>
          <w:rFonts w:ascii="Times New Roman" w:hAnsi="Times New Roman"/>
          <w:sz w:val="22"/>
        </w:rPr>
      </w:pPr>
    </w:p>
    <w:p w:rsidR="00264CE1" w:rsidRDefault="00264CE1" w:rsidP="00CD77BD">
      <w:pPr>
        <w:jc w:val="center"/>
        <w:rPr>
          <w:rFonts w:ascii="Times New Roman" w:hAnsi="Times New Roman"/>
          <w:sz w:val="22"/>
        </w:rPr>
      </w:pPr>
    </w:p>
    <w:p w:rsidR="007613CB" w:rsidRDefault="007613CB" w:rsidP="00CD77BD">
      <w:pPr>
        <w:jc w:val="center"/>
        <w:rPr>
          <w:rFonts w:ascii="Times New Roman" w:hAnsi="Times New Roman"/>
          <w:sz w:val="22"/>
        </w:rPr>
      </w:pPr>
    </w:p>
    <w:p w:rsidR="007613CB" w:rsidRPr="00543EE8" w:rsidRDefault="007613CB" w:rsidP="007613C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613CB" w:rsidRPr="00543EE8" w:rsidRDefault="007613CB" w:rsidP="007613C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613CB" w:rsidRPr="007613CB" w:rsidRDefault="007613CB" w:rsidP="00CD77BD">
      <w:pPr>
        <w:jc w:val="center"/>
        <w:rPr>
          <w:rFonts w:ascii="Times New Roman" w:hAnsi="Times New Roman"/>
          <w:sz w:val="22"/>
        </w:rPr>
      </w:pPr>
    </w:p>
    <w:p w:rsidR="009144BA" w:rsidRDefault="009144BA" w:rsidP="00CD77BD">
      <w:pPr>
        <w:jc w:val="center"/>
        <w:rPr>
          <w:rFonts w:ascii="Times New Roman" w:hAnsi="Times New Roman"/>
          <w:sz w:val="22"/>
          <w:lang/>
        </w:rPr>
      </w:pPr>
    </w:p>
    <w:p w:rsidR="00FD4A22" w:rsidRPr="00FD4A22" w:rsidRDefault="00FD4A22" w:rsidP="00CD77BD">
      <w:pPr>
        <w:jc w:val="center"/>
        <w:rPr>
          <w:rFonts w:ascii="Times New Roman" w:hAnsi="Times New Roman"/>
          <w:sz w:val="22"/>
          <w:lang/>
        </w:rPr>
      </w:pPr>
    </w:p>
    <w:p w:rsidR="009144BA" w:rsidRPr="00602D8B" w:rsidRDefault="009144BA" w:rsidP="00CD77BD">
      <w:pPr>
        <w:jc w:val="center"/>
        <w:rPr>
          <w:rFonts w:ascii="Times New Roman" w:hAnsi="Times New Roman"/>
          <w:b w:val="0"/>
          <w:sz w:val="20"/>
        </w:rPr>
      </w:pPr>
    </w:p>
    <w:p w:rsidR="009144BA" w:rsidRPr="00602D8B" w:rsidRDefault="009144BA" w:rsidP="004F563D">
      <w:pPr>
        <w:pStyle w:val="NoSpacing"/>
        <w:tabs>
          <w:tab w:val="left" w:pos="8505"/>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BF301F" w:rsidRDefault="00BF301F" w:rsidP="00CD77BD">
      <w:pPr>
        <w:pStyle w:val="NoSpacing"/>
        <w:tabs>
          <w:tab w:val="left" w:pos="9072"/>
          <w:tab w:val="left" w:pos="9214"/>
          <w:tab w:val="left" w:pos="9356"/>
        </w:tabs>
        <w:ind w:left="9046" w:right="85"/>
        <w:rPr>
          <w:rFonts w:ascii="Times New Roman" w:hAnsi="Times New Roman"/>
          <w:sz w:val="20"/>
          <w:szCs w:val="20"/>
          <w:lang/>
        </w:rPr>
      </w:pPr>
    </w:p>
    <w:p w:rsidR="00FD4A22" w:rsidRPr="00FD4A22" w:rsidRDefault="00FD4A22" w:rsidP="00CD77BD">
      <w:pPr>
        <w:pStyle w:val="NoSpacing"/>
        <w:tabs>
          <w:tab w:val="left" w:pos="9072"/>
          <w:tab w:val="left" w:pos="9214"/>
          <w:tab w:val="left" w:pos="9356"/>
        </w:tabs>
        <w:ind w:left="9046" w:right="85"/>
        <w:rPr>
          <w:rFonts w:ascii="Times New Roman" w:hAnsi="Times New Roman"/>
          <w:sz w:val="20"/>
          <w:szCs w:val="20"/>
          <w:lang/>
        </w:rPr>
      </w:pPr>
    </w:p>
    <w:p w:rsidR="009144BA" w:rsidRPr="00602D8B" w:rsidRDefault="009144BA" w:rsidP="00CD77BD">
      <w:pPr>
        <w:pStyle w:val="NoSpacing"/>
        <w:jc w:val="center"/>
        <w:rPr>
          <w:rFonts w:ascii="Times New Roman" w:hAnsi="Times New Roman"/>
          <w:sz w:val="20"/>
          <w:szCs w:val="20"/>
          <w:lang w:val="en-US"/>
        </w:rPr>
      </w:pPr>
    </w:p>
    <w:p w:rsidR="009C2F7C" w:rsidRDefault="007B4903" w:rsidP="004F563D">
      <w:pPr>
        <w:pStyle w:val="NoSpacing"/>
        <w:tabs>
          <w:tab w:val="left" w:pos="142"/>
          <w:tab w:val="left" w:pos="567"/>
          <w:tab w:val="left" w:pos="8931"/>
        </w:tabs>
        <w:jc w:val="both"/>
        <w:rPr>
          <w:rFonts w:ascii="Times New Roman" w:hAnsi="Times New Roman"/>
          <w:sz w:val="20"/>
          <w:szCs w:val="20"/>
          <w:lang w:val="sr-Cyrl-CS"/>
        </w:rPr>
      </w:pPr>
      <w:r w:rsidRPr="00602D8B">
        <w:rPr>
          <w:rFonts w:ascii="Times New Roman" w:hAnsi="Times New Roman"/>
          <w:sz w:val="20"/>
          <w:szCs w:val="20"/>
          <w:lang w:val="sr-Cyrl-CS"/>
        </w:rPr>
        <w:tab/>
      </w:r>
      <w:r w:rsidR="007613CB">
        <w:rPr>
          <w:rFonts w:ascii="Times New Roman" w:hAnsi="Times New Roman"/>
          <w:sz w:val="20"/>
          <w:szCs w:val="20"/>
          <w:lang w:val="sr-Cyrl-CS"/>
        </w:rPr>
        <w:t>3</w:t>
      </w:r>
      <w:r w:rsidR="009C2F7C">
        <w:rPr>
          <w:rFonts w:ascii="Times New Roman" w:hAnsi="Times New Roman"/>
          <w:sz w:val="20"/>
          <w:szCs w:val="20"/>
          <w:lang w:val="sr-Cyrl-CS"/>
        </w:rPr>
        <w:t>9</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9C2F7C">
        <w:rPr>
          <w:rFonts w:ascii="Times New Roman" w:hAnsi="Times New Roman"/>
          <w:sz w:val="20"/>
          <w:szCs w:val="20"/>
          <w:lang w:val="sr-Cyrl-CS"/>
        </w:rPr>
        <w:t>Трећи јавни конкурс за финансирање пројеката удружења грађана и невладиних</w:t>
      </w:r>
    </w:p>
    <w:p w:rsidR="003A7422" w:rsidRDefault="009C2F7C" w:rsidP="004F563D">
      <w:pPr>
        <w:pStyle w:val="NoSpacing"/>
        <w:tabs>
          <w:tab w:val="left" w:pos="142"/>
          <w:tab w:val="left" w:pos="567"/>
          <w:tab w:val="left" w:pos="8931"/>
        </w:tabs>
        <w:jc w:val="both"/>
        <w:rPr>
          <w:rFonts w:ascii="Times New Roman" w:hAnsi="Times New Roman"/>
          <w:sz w:val="20"/>
          <w:szCs w:val="20"/>
          <w:lang w:val="sr-Cyrl-CS"/>
        </w:rPr>
      </w:pPr>
      <w:r>
        <w:rPr>
          <w:rFonts w:ascii="Times New Roman" w:hAnsi="Times New Roman"/>
          <w:sz w:val="20"/>
          <w:szCs w:val="20"/>
          <w:lang w:val="sr-Cyrl-CS"/>
        </w:rPr>
        <w:t xml:space="preserve">           организација из буџета Општине Ћићевац у 2018. години...................................</w:t>
      </w:r>
      <w:r w:rsidR="00362B58">
        <w:rPr>
          <w:rFonts w:ascii="Times New Roman" w:hAnsi="Times New Roman"/>
          <w:sz w:val="20"/>
          <w:szCs w:val="20"/>
          <w:lang w:val="sr-Cyrl-CS"/>
        </w:rPr>
        <w:t>........</w:t>
      </w:r>
      <w:r w:rsidR="0098496B">
        <w:rPr>
          <w:rFonts w:ascii="Times New Roman" w:hAnsi="Times New Roman"/>
          <w:sz w:val="20"/>
          <w:szCs w:val="20"/>
          <w:lang w:val="sr-Cyrl-CS"/>
        </w:rPr>
        <w:t>.</w:t>
      </w:r>
      <w:r w:rsidR="00362B58">
        <w:rPr>
          <w:rFonts w:ascii="Times New Roman" w:hAnsi="Times New Roman"/>
          <w:sz w:val="20"/>
          <w:szCs w:val="20"/>
          <w:lang w:val="sr-Cyrl-CS"/>
        </w:rPr>
        <w:t>.....</w:t>
      </w:r>
      <w:r w:rsidR="007B4903"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011B05" w:rsidRDefault="00011B05"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9C2F7C" w:rsidRDefault="009C2F7C" w:rsidP="00CD77BD">
      <w:pPr>
        <w:pStyle w:val="NoSpacing"/>
        <w:jc w:val="center"/>
        <w:rPr>
          <w:rFonts w:ascii="Times New Roman" w:hAnsi="Times New Roman"/>
          <w:sz w:val="20"/>
          <w:szCs w:val="20"/>
          <w:lang w:val="sr-Cyrl-CS"/>
        </w:rPr>
      </w:pPr>
    </w:p>
    <w:p w:rsidR="00264CE1" w:rsidRDefault="00264CE1"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5"/>
      </w:tblGrid>
      <w:tr w:rsidR="00E21EC2" w:rsidRPr="00602D8B" w:rsidTr="0019772C">
        <w:trPr>
          <w:trHeight w:val="3002"/>
        </w:trPr>
        <w:tc>
          <w:tcPr>
            <w:tcW w:w="6075" w:type="dxa"/>
          </w:tcPr>
          <w:p w:rsidR="00E21EC2"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E21EC2" w:rsidRPr="00602D8B" w:rsidRDefault="00E21EC2" w:rsidP="0019772C">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E21EC2" w:rsidRPr="00602D8B" w:rsidRDefault="00E21EC2" w:rsidP="0019772C">
            <w:pPr>
              <w:pStyle w:val="NoSpacing"/>
              <w:jc w:val="center"/>
              <w:rPr>
                <w:rFonts w:ascii="Times New Roman" w:hAnsi="Times New Roman"/>
                <w:sz w:val="20"/>
                <w:szCs w:val="20"/>
                <w:lang w:val="en-US"/>
              </w:rPr>
            </w:pPr>
          </w:p>
          <w:p w:rsidR="00E21EC2" w:rsidRPr="00602D8B" w:rsidRDefault="00E21EC2" w:rsidP="0019772C">
            <w:pPr>
              <w:pStyle w:val="NoSpacing"/>
              <w:jc w:val="center"/>
              <w:rPr>
                <w:rFonts w:ascii="Times New Roman" w:hAnsi="Times New Roman"/>
                <w:sz w:val="20"/>
                <w:szCs w:val="20"/>
                <w:lang w:val="sr-Cyrl-CS"/>
              </w:rPr>
            </w:pPr>
          </w:p>
        </w:tc>
      </w:tr>
    </w:tbl>
    <w:p w:rsidR="00E21EC2" w:rsidRDefault="00E21EC2" w:rsidP="00E21EC2">
      <w:pPr>
        <w:pBdr>
          <w:bottom w:val="single" w:sz="12" w:space="0" w:color="auto"/>
        </w:pBdr>
        <w:ind w:firstLine="720"/>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E21EC2" w:rsidRDefault="00E21EC2"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9C2F7C" w:rsidRDefault="009C2F7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19772C" w:rsidRDefault="0019772C"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BF301F" w:rsidRDefault="00BF301F"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264CE1" w:rsidRDefault="00264CE1" w:rsidP="00CD77BD">
      <w:pPr>
        <w:pBdr>
          <w:bottom w:val="single" w:sz="12" w:space="0" w:color="auto"/>
        </w:pBdr>
        <w:rPr>
          <w:rFonts w:ascii="Times New Roman" w:hAnsi="Times New Roman"/>
          <w:b w:val="0"/>
          <w:bCs/>
          <w:sz w:val="20"/>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9"/>
      <w:headerReference w:type="first" r:id="rId10"/>
      <w:footerReference w:type="first" r:id="rId11"/>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F7" w:rsidRDefault="004D72F7">
      <w:r>
        <w:separator/>
      </w:r>
    </w:p>
  </w:endnote>
  <w:endnote w:type="continuationSeparator" w:id="0">
    <w:p w:rsidR="004D72F7" w:rsidRDefault="004D72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BA0EB9" w:rsidRDefault="00B45BB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F7" w:rsidRDefault="004D72F7">
      <w:r>
        <w:separator/>
      </w:r>
    </w:p>
  </w:footnote>
  <w:footnote w:type="continuationSeparator" w:id="0">
    <w:p w:rsidR="004D72F7" w:rsidRDefault="004D7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833644" w:rsidRDefault="00B45BB2">
    <w:pPr>
      <w:pStyle w:val="Header"/>
      <w:rPr>
        <w:rFonts w:ascii="Cir Times" w:hAnsi="Cir Times"/>
        <w:sz w:val="20"/>
        <w:u w:val="single"/>
      </w:rPr>
    </w:pPr>
    <w:r w:rsidRPr="00A76191">
      <w:rPr>
        <w:rFonts w:ascii="Cir Times" w:hAnsi="Cir Times"/>
        <w:sz w:val="20"/>
        <w:u w:val="single"/>
      </w:rPr>
      <w:t xml:space="preserve">Strana  </w:t>
    </w:r>
    <w:r w:rsidR="00092C16"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092C16" w:rsidRPr="00B85958">
      <w:rPr>
        <w:rStyle w:val="PageNumber"/>
        <w:rFonts w:ascii="Cir Times" w:hAnsi="Cir Times"/>
        <w:sz w:val="24"/>
        <w:u w:val="single"/>
      </w:rPr>
      <w:fldChar w:fldCharType="separate"/>
    </w:r>
    <w:r w:rsidR="00FD4A22">
      <w:rPr>
        <w:rStyle w:val="PageNumber"/>
        <w:rFonts w:ascii="Cir Times" w:hAnsi="Cir Times"/>
        <w:noProof/>
        <w:sz w:val="24"/>
        <w:u w:val="single"/>
      </w:rPr>
      <w:t>2</w:t>
    </w:r>
    <w:r w:rsidR="00092C16"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sidR="000F7FBB">
      <w:rPr>
        <w:rFonts w:ascii="Cir Times" w:hAnsi="Cir Times"/>
        <w:sz w:val="24"/>
        <w:u w:val="single"/>
      </w:rPr>
      <w:t>4</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Pr>
        <w:rFonts w:ascii="Cir Times" w:hAnsi="Cir Times"/>
        <w:sz w:val="24"/>
        <w:szCs w:val="24"/>
        <w:u w:val="single"/>
      </w:rPr>
      <w:t>1</w:t>
    </w:r>
    <w:r w:rsidR="000F7FBB">
      <w:rPr>
        <w:rFonts w:ascii="Cir Times" w:hAnsi="Cir Times"/>
        <w:sz w:val="24"/>
        <w:szCs w:val="24"/>
        <w:u w:val="single"/>
      </w:rPr>
      <w:t>6</w:t>
    </w:r>
    <w:r w:rsidRPr="00E26685">
      <w:rPr>
        <w:rFonts w:ascii="Cir Times" w:hAnsi="Cir Times"/>
        <w:sz w:val="24"/>
        <w:szCs w:val="24"/>
        <w:u w:val="single"/>
      </w:rPr>
      <w:t>.3.</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3634B6" w:rsidRDefault="00B45BB2" w:rsidP="007D0CD3">
    <w:pPr>
      <w:pStyle w:val="Title"/>
      <w:spacing w:after="120"/>
      <w:rPr>
        <w:rFonts w:ascii="Times New Roman" w:hAnsi="Times New Roman"/>
        <w:sz w:val="60"/>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499235"/>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499235"/>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634B6">
      <w:rPr>
        <w:rFonts w:ascii="Times New Roman" w:hAnsi="Times New Roman"/>
        <w:sz w:val="70"/>
        <w:lang w:val="sr-Cyrl-CS"/>
      </w:rPr>
      <w:t>СЛУЖБЕНИ ЛИСТ</w:t>
    </w:r>
  </w:p>
  <w:p w:rsidR="00B45BB2" w:rsidRPr="003634B6" w:rsidRDefault="00B45BB2" w:rsidP="007D0CD3">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5"/>
    </w:tblGrid>
    <w:tr w:rsidR="00B45BB2" w:rsidRPr="003001D0" w:rsidTr="003634B6">
      <w:trPr>
        <w:trHeight w:val="389"/>
      </w:trPr>
      <w:tc>
        <w:tcPr>
          <w:tcW w:w="9668" w:type="dxa"/>
        </w:tcPr>
        <w:p w:rsidR="00B45BB2" w:rsidRPr="003001D0" w:rsidRDefault="00B45BB2" w:rsidP="003634B6">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B45BB2" w:rsidRPr="003001D0" w:rsidRDefault="00B45BB2" w:rsidP="003634B6">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sidR="000F7FBB">
            <w:rPr>
              <w:rFonts w:ascii="Times New Roman" w:hAnsi="Times New Roman"/>
              <w:sz w:val="22"/>
              <w:szCs w:val="22"/>
              <w:lang w:val="it-IT"/>
            </w:rPr>
            <w:t>4</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w:t>
          </w:r>
          <w:r w:rsidR="000F7FBB">
            <w:rPr>
              <w:rFonts w:ascii="Times New Roman" w:hAnsi="Times New Roman"/>
              <w:sz w:val="22"/>
              <w:szCs w:val="22"/>
              <w:lang w:val="it-IT"/>
            </w:rPr>
            <w:t>6</w:t>
          </w:r>
          <w:r w:rsidRPr="003001D0">
            <w:rPr>
              <w:rFonts w:ascii="Times New Roman" w:hAnsi="Times New Roman"/>
              <w:sz w:val="22"/>
              <w:szCs w:val="22"/>
              <w:lang w:val="sr-Cyrl-CS"/>
            </w:rPr>
            <w:t>.</w:t>
          </w:r>
          <w:r>
            <w:rPr>
              <w:rFonts w:ascii="Times New Roman" w:hAnsi="Times New Roman"/>
              <w:sz w:val="22"/>
              <w:szCs w:val="22"/>
              <w:lang w:val="sr-Cyrl-CS"/>
            </w:rPr>
            <w:t>3</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B45BB2" w:rsidRPr="003001D0" w:rsidRDefault="00B45BB2" w:rsidP="003634B6">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B45BB2" w:rsidRPr="007D0CD3" w:rsidRDefault="00B45BB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1B95765"/>
    <w:multiLevelType w:val="hybridMultilevel"/>
    <w:tmpl w:val="E2CC4684"/>
    <w:lvl w:ilvl="0" w:tplc="AD2AB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9B3BD2"/>
    <w:multiLevelType w:val="hybridMultilevel"/>
    <w:tmpl w:val="9F782A32"/>
    <w:lvl w:ilvl="0" w:tplc="5AE2EEAA">
      <w:start w:val="1"/>
      <w:numFmt w:val="decimal"/>
      <w:lvlText w:val="%1)"/>
      <w:lvlJc w:val="left"/>
      <w:pPr>
        <w:ind w:left="1815" w:hanging="48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1">
    <w:nsid w:val="15D964C2"/>
    <w:multiLevelType w:val="hybridMultilevel"/>
    <w:tmpl w:val="91C2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C40DD"/>
    <w:multiLevelType w:val="hybridMultilevel"/>
    <w:tmpl w:val="9594C0D6"/>
    <w:lvl w:ilvl="0" w:tplc="60761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CE1568E"/>
    <w:multiLevelType w:val="hybridMultilevel"/>
    <w:tmpl w:val="523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305713"/>
    <w:multiLevelType w:val="hybridMultilevel"/>
    <w:tmpl w:val="2B828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77127"/>
    <w:multiLevelType w:val="hybridMultilevel"/>
    <w:tmpl w:val="71C63E4C"/>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03504"/>
    <w:multiLevelType w:val="hybridMultilevel"/>
    <w:tmpl w:val="182A59AA"/>
    <w:lvl w:ilvl="0" w:tplc="3D0C5A1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5419C"/>
    <w:multiLevelType w:val="hybridMultilevel"/>
    <w:tmpl w:val="A6FA5E66"/>
    <w:lvl w:ilvl="0" w:tplc="5AAA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F44DFC"/>
    <w:multiLevelType w:val="hybridMultilevel"/>
    <w:tmpl w:val="2738DCE4"/>
    <w:lvl w:ilvl="0" w:tplc="A29E2CB8">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11"/>
  </w:num>
  <w:num w:numId="2">
    <w:abstractNumId w:val="9"/>
  </w:num>
  <w:num w:numId="3">
    <w:abstractNumId w:val="18"/>
  </w:num>
  <w:num w:numId="4">
    <w:abstractNumId w:val="14"/>
  </w:num>
  <w:num w:numId="5">
    <w:abstractNumId w:val="12"/>
  </w:num>
  <w:num w:numId="6">
    <w:abstractNumId w:val="10"/>
  </w:num>
  <w:num w:numId="7">
    <w:abstractNumId w:val="19"/>
  </w:num>
  <w:num w:numId="8">
    <w:abstractNumId w:val="17"/>
  </w:num>
  <w:num w:numId="9">
    <w:abstractNumId w:val="13"/>
  </w:num>
  <w:num w:numId="10">
    <w:abstractNumId w:val="15"/>
  </w:num>
  <w:num w:numId="11">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604162"/>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2E5"/>
    <w:rsid w:val="000608C3"/>
    <w:rsid w:val="00060D6A"/>
    <w:rsid w:val="00060EBA"/>
    <w:rsid w:val="00061A96"/>
    <w:rsid w:val="00061CC8"/>
    <w:rsid w:val="00061EDA"/>
    <w:rsid w:val="000635EE"/>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2C16"/>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411A"/>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F7A"/>
    <w:rsid w:val="00132059"/>
    <w:rsid w:val="00132915"/>
    <w:rsid w:val="00133FFF"/>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480"/>
    <w:rsid w:val="001B7B94"/>
    <w:rsid w:val="001B7E8A"/>
    <w:rsid w:val="001C0CAA"/>
    <w:rsid w:val="001C44E7"/>
    <w:rsid w:val="001C4CD8"/>
    <w:rsid w:val="001C55CB"/>
    <w:rsid w:val="001C5D72"/>
    <w:rsid w:val="001C692D"/>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B53"/>
    <w:rsid w:val="00260292"/>
    <w:rsid w:val="0026032B"/>
    <w:rsid w:val="00261A07"/>
    <w:rsid w:val="00261A22"/>
    <w:rsid w:val="0026225B"/>
    <w:rsid w:val="002631F8"/>
    <w:rsid w:val="00263370"/>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CAC"/>
    <w:rsid w:val="00343FE5"/>
    <w:rsid w:val="00344F1E"/>
    <w:rsid w:val="0034504E"/>
    <w:rsid w:val="00346F88"/>
    <w:rsid w:val="00347F74"/>
    <w:rsid w:val="00350293"/>
    <w:rsid w:val="00350DC0"/>
    <w:rsid w:val="00351547"/>
    <w:rsid w:val="00352052"/>
    <w:rsid w:val="00352267"/>
    <w:rsid w:val="003524B1"/>
    <w:rsid w:val="00353AB5"/>
    <w:rsid w:val="003544A9"/>
    <w:rsid w:val="00354D85"/>
    <w:rsid w:val="00361C74"/>
    <w:rsid w:val="00361CED"/>
    <w:rsid w:val="00362A54"/>
    <w:rsid w:val="00362B58"/>
    <w:rsid w:val="00362ECD"/>
    <w:rsid w:val="003634B6"/>
    <w:rsid w:val="003669F2"/>
    <w:rsid w:val="003671A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422"/>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312D"/>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65C8"/>
    <w:rsid w:val="00447926"/>
    <w:rsid w:val="00451515"/>
    <w:rsid w:val="00451F45"/>
    <w:rsid w:val="004527F6"/>
    <w:rsid w:val="0045322A"/>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D0F"/>
    <w:rsid w:val="004D6532"/>
    <w:rsid w:val="004D6BBC"/>
    <w:rsid w:val="004D72F7"/>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142"/>
    <w:rsid w:val="0057599A"/>
    <w:rsid w:val="0057629F"/>
    <w:rsid w:val="005769AB"/>
    <w:rsid w:val="00577964"/>
    <w:rsid w:val="00580E93"/>
    <w:rsid w:val="00581D0B"/>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AF9"/>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7CC"/>
    <w:rsid w:val="007B4903"/>
    <w:rsid w:val="007B4F6A"/>
    <w:rsid w:val="007B51A4"/>
    <w:rsid w:val="007B58FC"/>
    <w:rsid w:val="007B5A02"/>
    <w:rsid w:val="007B68B1"/>
    <w:rsid w:val="007B6BDE"/>
    <w:rsid w:val="007B6C35"/>
    <w:rsid w:val="007C24E7"/>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30143"/>
    <w:rsid w:val="008302A5"/>
    <w:rsid w:val="00830371"/>
    <w:rsid w:val="00830B3C"/>
    <w:rsid w:val="00831B34"/>
    <w:rsid w:val="00832E58"/>
    <w:rsid w:val="00833644"/>
    <w:rsid w:val="008339BE"/>
    <w:rsid w:val="00834709"/>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B3"/>
    <w:rsid w:val="00882390"/>
    <w:rsid w:val="00883D3B"/>
    <w:rsid w:val="00884014"/>
    <w:rsid w:val="0088718A"/>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2F7C"/>
    <w:rsid w:val="009C4409"/>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35F1"/>
    <w:rsid w:val="00AB5853"/>
    <w:rsid w:val="00AB5AC6"/>
    <w:rsid w:val="00AB6567"/>
    <w:rsid w:val="00AC07A6"/>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2D5A"/>
    <w:rsid w:val="00B6414F"/>
    <w:rsid w:val="00B64589"/>
    <w:rsid w:val="00B647F7"/>
    <w:rsid w:val="00B64D54"/>
    <w:rsid w:val="00B64F2C"/>
    <w:rsid w:val="00B654BA"/>
    <w:rsid w:val="00B659C1"/>
    <w:rsid w:val="00B65C2C"/>
    <w:rsid w:val="00B67072"/>
    <w:rsid w:val="00B674CA"/>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EF5"/>
    <w:rsid w:val="00C36F88"/>
    <w:rsid w:val="00C37105"/>
    <w:rsid w:val="00C376AF"/>
    <w:rsid w:val="00C41152"/>
    <w:rsid w:val="00C41575"/>
    <w:rsid w:val="00C416DE"/>
    <w:rsid w:val="00C4172C"/>
    <w:rsid w:val="00C41A36"/>
    <w:rsid w:val="00C426BA"/>
    <w:rsid w:val="00C4341F"/>
    <w:rsid w:val="00C44582"/>
    <w:rsid w:val="00C4504B"/>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A9"/>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EC2"/>
    <w:rsid w:val="00E2387B"/>
    <w:rsid w:val="00E24033"/>
    <w:rsid w:val="00E26685"/>
    <w:rsid w:val="00E266A8"/>
    <w:rsid w:val="00E26914"/>
    <w:rsid w:val="00E305A7"/>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658E"/>
    <w:rsid w:val="00EF752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3D84"/>
    <w:rsid w:val="00F846F9"/>
    <w:rsid w:val="00F84DE8"/>
    <w:rsid w:val="00F85830"/>
    <w:rsid w:val="00F86221"/>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FFD"/>
    <w:rsid w:val="00FC19AB"/>
    <w:rsid w:val="00FC1EF5"/>
    <w:rsid w:val="00FC2331"/>
    <w:rsid w:val="00FC2B29"/>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D4A22"/>
    <w:rsid w:val="00FE00EF"/>
    <w:rsid w:val="00FE0F35"/>
    <w:rsid w:val="00FE0FEE"/>
    <w:rsid w:val="00FE19A4"/>
    <w:rsid w:val="00FE2382"/>
    <w:rsid w:val="00FE25AE"/>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FC5D-3EA6-45C1-AC87-EF0DCDE4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9954</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339</cp:revision>
  <cp:lastPrinted>2018-04-16T10:16:00Z</cp:lastPrinted>
  <dcterms:created xsi:type="dcterms:W3CDTF">2016-01-12T09:10:00Z</dcterms:created>
  <dcterms:modified xsi:type="dcterms:W3CDTF">2018-04-16T10:31:00Z</dcterms:modified>
</cp:coreProperties>
</file>