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3B1" w:rsidRDefault="00962E8E" w:rsidP="00525A6C">
      <w:pPr>
        <w:pStyle w:val="NoSpacing"/>
        <w:rPr>
          <w:rFonts w:ascii="Times New Roman" w:hAnsi="Times New Roman"/>
          <w:szCs w:val="20"/>
        </w:rPr>
      </w:pPr>
      <w:r>
        <w:rPr>
          <w:rFonts w:ascii="Times New Roman" w:hAnsi="Times New Roman"/>
          <w:szCs w:val="20"/>
          <w:lang w:val="sr-Cyrl-CS"/>
        </w:rPr>
        <w:t>4</w:t>
      </w:r>
      <w:r w:rsidR="002753B1" w:rsidRPr="00693188">
        <w:rPr>
          <w:rFonts w:ascii="Times New Roman" w:hAnsi="Times New Roman"/>
          <w:szCs w:val="20"/>
        </w:rPr>
        <w:t>.</w:t>
      </w:r>
    </w:p>
    <w:p w:rsidR="00962E8E" w:rsidRPr="00962E8E" w:rsidRDefault="00962E8E" w:rsidP="00962E8E">
      <w:pPr>
        <w:ind w:firstLine="720"/>
        <w:jc w:val="both"/>
        <w:rPr>
          <w:rFonts w:ascii="Times New Roman" w:hAnsi="Times New Roman"/>
          <w:b w:val="0"/>
          <w:sz w:val="20"/>
          <w:lang w:val="sr-Cyrl-CS"/>
        </w:rPr>
      </w:pPr>
      <w:r w:rsidRPr="00962E8E">
        <w:rPr>
          <w:rFonts w:ascii="Times New Roman" w:hAnsi="Times New Roman"/>
          <w:b w:val="0"/>
          <w:sz w:val="20"/>
          <w:lang w:val="sr-Cyrl-CS"/>
        </w:rPr>
        <w:t xml:space="preserve">На основу члана 33. и 35. Закона о јавном дугу („Сл. гласник РС“,  бр. 61/05, 107/09 и 78/11), члана 32. став 1. тачка 15. Закона о локалној самоуправи („Сл. гласник РС“, бр. 129/07, 83/2014- и други закони), члана 33. став 1. тачка 31. Статута општине Ћићевац („Сл. лист општине Ћићевац“ бр. 17/13- пречишћен текст, 22/13 и 10/15) и члана 27. Одлуке о буџету општине Ћићевац за 2016. годину („Сл. лист општине Ћићевац“, бр. 20/15), а на основу сагласности Министарства финансија, Управа за јавни дуг, бр. 401-85/2016 од 21.1.2016. године, а на предлог Општинског већа, Скупштина општине Ћићевац, на </w:t>
      </w:r>
      <w:r w:rsidRPr="00962E8E">
        <w:rPr>
          <w:rFonts w:ascii="Times New Roman" w:hAnsi="Times New Roman"/>
          <w:b w:val="0"/>
          <w:sz w:val="20"/>
        </w:rPr>
        <w:t xml:space="preserve">41. </w:t>
      </w:r>
      <w:r w:rsidRPr="00962E8E">
        <w:rPr>
          <w:rFonts w:ascii="Times New Roman" w:hAnsi="Times New Roman"/>
          <w:b w:val="0"/>
          <w:sz w:val="20"/>
          <w:lang w:val="sr-Cyrl-CS"/>
        </w:rPr>
        <w:t xml:space="preserve">седници одржаној </w:t>
      </w:r>
      <w:r w:rsidRPr="00962E8E">
        <w:rPr>
          <w:rFonts w:ascii="Times New Roman" w:hAnsi="Times New Roman"/>
          <w:b w:val="0"/>
          <w:sz w:val="20"/>
        </w:rPr>
        <w:t>29.1.</w:t>
      </w:r>
      <w:r w:rsidRPr="00962E8E">
        <w:rPr>
          <w:rFonts w:ascii="Times New Roman" w:hAnsi="Times New Roman"/>
          <w:b w:val="0"/>
          <w:sz w:val="20"/>
          <w:lang w:val="sr-Cyrl-CS"/>
        </w:rPr>
        <w:t>2016. године, донела је</w:t>
      </w:r>
    </w:p>
    <w:p w:rsidR="00962E8E" w:rsidRPr="00962E8E" w:rsidRDefault="00962E8E" w:rsidP="00962E8E">
      <w:pPr>
        <w:ind w:firstLine="720"/>
        <w:rPr>
          <w:rFonts w:ascii="Times New Roman" w:hAnsi="Times New Roman"/>
          <w:b w:val="0"/>
          <w:sz w:val="14"/>
          <w:lang w:val="sr-Cyrl-CS"/>
        </w:rPr>
      </w:pP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 xml:space="preserve">ОДЛУКУ </w:t>
      </w: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 xml:space="preserve">О ЗАДУЖИВАЊУ ОПШТИНЕ ЋИЋЕВАЦ ЗА </w:t>
      </w: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ФИНАНСИРАЊЕ ДЕФИЦИТА ТЕКУЋЕ ЛИКВИДНОСТИ</w:t>
      </w:r>
    </w:p>
    <w:p w:rsidR="00962E8E" w:rsidRPr="00962E8E" w:rsidRDefault="00962E8E" w:rsidP="00962E8E">
      <w:pPr>
        <w:jc w:val="center"/>
        <w:rPr>
          <w:rFonts w:ascii="Times New Roman" w:hAnsi="Times New Roman"/>
          <w:b w:val="0"/>
          <w:sz w:val="14"/>
          <w:lang w:val="sr-Cyrl-CS"/>
        </w:rPr>
      </w:pP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Члан 1.</w:t>
      </w:r>
    </w:p>
    <w:p w:rsidR="00962E8E" w:rsidRPr="00962E8E" w:rsidRDefault="00962E8E" w:rsidP="00962E8E">
      <w:pPr>
        <w:ind w:firstLine="720"/>
        <w:jc w:val="both"/>
        <w:rPr>
          <w:rFonts w:ascii="Times New Roman" w:hAnsi="Times New Roman"/>
          <w:b w:val="0"/>
          <w:sz w:val="20"/>
          <w:lang w:val="sr-Cyrl-CS"/>
        </w:rPr>
      </w:pPr>
      <w:r w:rsidRPr="00962E8E">
        <w:rPr>
          <w:rFonts w:ascii="Times New Roman" w:hAnsi="Times New Roman"/>
          <w:b w:val="0"/>
          <w:sz w:val="20"/>
          <w:lang w:val="sr-Cyrl-CS"/>
        </w:rPr>
        <w:t>Одобрава се задуживање општине Ћићевац код пословних банака за финансирање дефицита текуће ликвидности буџета општине Ћићевац за 2016. годину.</w:t>
      </w:r>
    </w:p>
    <w:p w:rsidR="00962E8E" w:rsidRPr="00962E8E" w:rsidRDefault="00962E8E" w:rsidP="00962E8E">
      <w:pPr>
        <w:ind w:firstLine="720"/>
        <w:jc w:val="both"/>
        <w:rPr>
          <w:rFonts w:ascii="Times New Roman" w:hAnsi="Times New Roman"/>
          <w:b w:val="0"/>
          <w:sz w:val="20"/>
          <w:lang w:val="sr-Cyrl-CS"/>
        </w:rPr>
      </w:pPr>
      <w:r w:rsidRPr="00962E8E">
        <w:rPr>
          <w:rFonts w:ascii="Times New Roman" w:hAnsi="Times New Roman"/>
          <w:b w:val="0"/>
          <w:sz w:val="20"/>
          <w:lang w:val="sr-Cyrl-CS"/>
        </w:rPr>
        <w:t>Општина Ћићевац задужује се у износу од 10.000.000,00 динара (словима: десетмилионадинара), због неуравнотежености кретања у јавним приходима и јавним расходима буџета општине Ћићевац.</w:t>
      </w:r>
    </w:p>
    <w:p w:rsidR="00962E8E" w:rsidRPr="00962E8E" w:rsidRDefault="00962E8E" w:rsidP="00962E8E">
      <w:pPr>
        <w:ind w:firstLine="720"/>
        <w:rPr>
          <w:rFonts w:ascii="Times New Roman" w:hAnsi="Times New Roman"/>
          <w:b w:val="0"/>
          <w:sz w:val="14"/>
          <w:lang w:val="sr-Cyrl-CS"/>
        </w:rPr>
      </w:pP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Члан 2.</w:t>
      </w:r>
    </w:p>
    <w:p w:rsidR="00962E8E" w:rsidRPr="00962E8E" w:rsidRDefault="00962E8E" w:rsidP="00962E8E">
      <w:pPr>
        <w:ind w:firstLine="720"/>
        <w:jc w:val="both"/>
        <w:rPr>
          <w:rFonts w:ascii="Times New Roman" w:hAnsi="Times New Roman"/>
          <w:b w:val="0"/>
          <w:sz w:val="20"/>
          <w:lang w:val="sr-Cyrl-CS"/>
        </w:rPr>
      </w:pPr>
      <w:r w:rsidRPr="00962E8E">
        <w:rPr>
          <w:rFonts w:ascii="Times New Roman" w:hAnsi="Times New Roman"/>
          <w:b w:val="0"/>
          <w:sz w:val="20"/>
          <w:lang w:val="sr-Cyrl-CS"/>
        </w:rPr>
        <w:t>Укупан износ задужења општине Ћићевац из члана 1. ове одлуке мора се вратити пре истека буџетске 2016.године.</w:t>
      </w:r>
    </w:p>
    <w:p w:rsidR="00962E8E" w:rsidRPr="00962E8E" w:rsidRDefault="00962E8E" w:rsidP="00962E8E">
      <w:pPr>
        <w:ind w:firstLine="720"/>
        <w:rPr>
          <w:rFonts w:ascii="Times New Roman" w:hAnsi="Times New Roman"/>
          <w:b w:val="0"/>
          <w:sz w:val="14"/>
          <w:lang w:val="sr-Cyrl-CS"/>
        </w:rPr>
      </w:pP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Члан 3.</w:t>
      </w:r>
    </w:p>
    <w:p w:rsidR="00962E8E" w:rsidRPr="00962E8E" w:rsidRDefault="00962E8E" w:rsidP="00962E8E">
      <w:pPr>
        <w:ind w:firstLine="720"/>
        <w:jc w:val="both"/>
        <w:rPr>
          <w:rFonts w:ascii="Times New Roman" w:hAnsi="Times New Roman"/>
          <w:b w:val="0"/>
          <w:sz w:val="20"/>
          <w:lang w:val="sr-Cyrl-CS"/>
        </w:rPr>
      </w:pPr>
      <w:r w:rsidRPr="00962E8E">
        <w:rPr>
          <w:rFonts w:ascii="Times New Roman" w:hAnsi="Times New Roman"/>
          <w:b w:val="0"/>
          <w:sz w:val="20"/>
          <w:lang w:val="sr-Cyrl-CS"/>
        </w:rPr>
        <w:t>Набавка услуге кредита у складу са чл. 7. став 1. тачка 13. спада у набавке на које се Закон о јавним набавкама не примењује (те ће у складу са чл. 59. Правилника о ближем уређивању поступка јавне набавке бити спроведен поступак јавне набавке на које се закон не примењује, те ће се уговор закључити са пословном банком у складу са условима на тржишту).</w:t>
      </w:r>
    </w:p>
    <w:p w:rsidR="00962E8E" w:rsidRPr="00962E8E" w:rsidRDefault="00962E8E" w:rsidP="00962E8E">
      <w:pPr>
        <w:ind w:firstLine="720"/>
        <w:rPr>
          <w:rFonts w:ascii="Times New Roman" w:hAnsi="Times New Roman"/>
          <w:b w:val="0"/>
          <w:sz w:val="14"/>
          <w:lang w:val="sr-Cyrl-CS"/>
        </w:rPr>
      </w:pP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Члан 4.</w:t>
      </w:r>
    </w:p>
    <w:p w:rsidR="00962E8E" w:rsidRPr="00962E8E" w:rsidRDefault="00962E8E" w:rsidP="00962E8E">
      <w:pPr>
        <w:ind w:firstLine="720"/>
        <w:jc w:val="both"/>
        <w:rPr>
          <w:rFonts w:ascii="Times New Roman" w:hAnsi="Times New Roman"/>
          <w:b w:val="0"/>
          <w:sz w:val="20"/>
          <w:lang w:val="sr-Cyrl-CS"/>
        </w:rPr>
      </w:pPr>
      <w:r w:rsidRPr="00962E8E">
        <w:rPr>
          <w:rFonts w:ascii="Times New Roman" w:hAnsi="Times New Roman"/>
          <w:b w:val="0"/>
          <w:sz w:val="20"/>
          <w:lang w:val="sr-Cyrl-CS"/>
        </w:rPr>
        <w:t>За реализацију ове одлуке задужује се Одељење за привреду, финансије, урбанизам и испекцијске послове-Група јавне набавке.</w:t>
      </w:r>
    </w:p>
    <w:p w:rsidR="00962E8E" w:rsidRPr="00962E8E" w:rsidRDefault="00962E8E" w:rsidP="00962E8E">
      <w:pPr>
        <w:ind w:firstLine="720"/>
        <w:rPr>
          <w:rFonts w:ascii="Times New Roman" w:hAnsi="Times New Roman"/>
          <w:b w:val="0"/>
          <w:sz w:val="14"/>
          <w:lang w:val="sr-Cyrl-CS"/>
        </w:rPr>
      </w:pP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Члан 5.</w:t>
      </w:r>
    </w:p>
    <w:p w:rsidR="00962E8E" w:rsidRPr="00962E8E" w:rsidRDefault="00962E8E" w:rsidP="00962E8E">
      <w:pPr>
        <w:ind w:firstLine="720"/>
        <w:jc w:val="both"/>
        <w:rPr>
          <w:rFonts w:ascii="Times New Roman" w:hAnsi="Times New Roman"/>
          <w:b w:val="0"/>
          <w:sz w:val="20"/>
          <w:lang w:val="sr-Cyrl-CS"/>
        </w:rPr>
      </w:pPr>
      <w:r w:rsidRPr="00962E8E">
        <w:rPr>
          <w:rFonts w:ascii="Times New Roman" w:hAnsi="Times New Roman"/>
          <w:b w:val="0"/>
          <w:sz w:val="20"/>
          <w:lang w:val="sr-Cyrl-CS"/>
        </w:rPr>
        <w:t>Овлашћује се Председник општине Ћићевац да у име општине потпише уговор о кредиту.</w:t>
      </w:r>
    </w:p>
    <w:p w:rsidR="00962E8E" w:rsidRPr="00962E8E" w:rsidRDefault="00962E8E" w:rsidP="00962E8E">
      <w:pPr>
        <w:ind w:firstLine="720"/>
        <w:rPr>
          <w:rFonts w:ascii="Times New Roman" w:hAnsi="Times New Roman"/>
          <w:b w:val="0"/>
          <w:sz w:val="14"/>
          <w:lang w:val="sr-Cyrl-CS"/>
        </w:rPr>
      </w:pP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Члан 6.</w:t>
      </w:r>
    </w:p>
    <w:p w:rsidR="00962E8E" w:rsidRPr="00962E8E" w:rsidRDefault="00962E8E" w:rsidP="00962E8E">
      <w:pPr>
        <w:ind w:firstLine="720"/>
        <w:jc w:val="both"/>
        <w:rPr>
          <w:rFonts w:ascii="Times New Roman" w:hAnsi="Times New Roman"/>
          <w:b w:val="0"/>
          <w:sz w:val="20"/>
          <w:lang w:val="sr-Cyrl-CS"/>
        </w:rPr>
      </w:pPr>
      <w:r w:rsidRPr="00962E8E">
        <w:rPr>
          <w:rFonts w:ascii="Times New Roman" w:hAnsi="Times New Roman"/>
          <w:b w:val="0"/>
          <w:sz w:val="20"/>
          <w:lang w:val="sr-Cyrl-CS"/>
        </w:rPr>
        <w:t>Ова одлука ступа на снагу осмог дана од дана објављивања у „Сл. листу општине Ћићевац“.</w:t>
      </w:r>
    </w:p>
    <w:p w:rsidR="00962E8E" w:rsidRPr="00962E8E" w:rsidRDefault="00962E8E" w:rsidP="00962E8E">
      <w:pPr>
        <w:ind w:firstLine="720"/>
        <w:jc w:val="center"/>
        <w:rPr>
          <w:rFonts w:ascii="Times New Roman" w:hAnsi="Times New Roman"/>
          <w:b w:val="0"/>
          <w:sz w:val="12"/>
          <w:lang w:val="sr-Cyrl-CS"/>
        </w:rPr>
      </w:pP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СКУПШТИНА ОПШТИНЕ ЋИЋЕВАЦ</w:t>
      </w: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 xml:space="preserve">Бр. </w:t>
      </w:r>
      <w:r w:rsidRPr="00962E8E">
        <w:rPr>
          <w:rFonts w:ascii="Times New Roman" w:hAnsi="Times New Roman"/>
          <w:b w:val="0"/>
          <w:sz w:val="20"/>
        </w:rPr>
        <w:t>400-6</w:t>
      </w:r>
      <w:r w:rsidRPr="00962E8E">
        <w:rPr>
          <w:rFonts w:ascii="Times New Roman" w:hAnsi="Times New Roman"/>
          <w:b w:val="0"/>
          <w:sz w:val="20"/>
          <w:lang w:val="sr-Cyrl-CS"/>
        </w:rPr>
        <w:t>/16-04 од 29.1.2016. године</w:t>
      </w:r>
    </w:p>
    <w:p w:rsidR="00962E8E" w:rsidRPr="00962E8E" w:rsidRDefault="00962E8E" w:rsidP="00962E8E">
      <w:pPr>
        <w:jc w:val="center"/>
        <w:rPr>
          <w:rFonts w:ascii="Times New Roman" w:hAnsi="Times New Roman"/>
          <w:b w:val="0"/>
          <w:sz w:val="12"/>
          <w:lang w:val="sr-Cyrl-CS"/>
        </w:rPr>
      </w:pPr>
    </w:p>
    <w:p w:rsidR="00962E8E" w:rsidRPr="00962E8E" w:rsidRDefault="00962E8E" w:rsidP="00962E8E">
      <w:pPr>
        <w:jc w:val="both"/>
        <w:rPr>
          <w:rFonts w:ascii="Times New Roman" w:hAnsi="Times New Roman"/>
          <w:b w:val="0"/>
          <w:sz w:val="20"/>
          <w:lang w:val="sr-Cyrl-CS"/>
        </w:rPr>
      </w:pPr>
      <w:r w:rsidRPr="00962E8E">
        <w:rPr>
          <w:rFonts w:ascii="Times New Roman" w:hAnsi="Times New Roman"/>
          <w:b w:val="0"/>
          <w:sz w:val="20"/>
          <w:lang w:val="sr-Cyrl-CS"/>
        </w:rPr>
        <w:t xml:space="preserve">                                                                                                                                   </w:t>
      </w:r>
      <w:r>
        <w:rPr>
          <w:rFonts w:ascii="Times New Roman" w:hAnsi="Times New Roman"/>
          <w:b w:val="0"/>
          <w:sz w:val="20"/>
          <w:lang w:val="sr-Cyrl-CS"/>
        </w:rPr>
        <w:t xml:space="preserve">                     </w:t>
      </w:r>
      <w:r w:rsidRPr="00962E8E">
        <w:rPr>
          <w:rFonts w:ascii="Times New Roman" w:hAnsi="Times New Roman"/>
          <w:b w:val="0"/>
          <w:sz w:val="20"/>
          <w:lang w:val="sr-Cyrl-CS"/>
        </w:rPr>
        <w:t>ПРЕДСЕДНИК</w:t>
      </w:r>
    </w:p>
    <w:p w:rsidR="00962E8E" w:rsidRDefault="00962E8E" w:rsidP="00962E8E">
      <w:pPr>
        <w:jc w:val="both"/>
        <w:rPr>
          <w:rFonts w:ascii="Times New Roman" w:hAnsi="Times New Roman"/>
          <w:b w:val="0"/>
          <w:sz w:val="20"/>
          <w:lang w:val="sr-Cyrl-CS"/>
        </w:rPr>
      </w:pPr>
      <w:r w:rsidRPr="00962E8E">
        <w:rPr>
          <w:rFonts w:ascii="Times New Roman" w:hAnsi="Times New Roman"/>
          <w:b w:val="0"/>
          <w:sz w:val="20"/>
          <w:lang w:val="sr-Cyrl-CS"/>
        </w:rPr>
        <w:t xml:space="preserve">                                                                                                                                   </w:t>
      </w:r>
      <w:r>
        <w:rPr>
          <w:rFonts w:ascii="Times New Roman" w:hAnsi="Times New Roman"/>
          <w:b w:val="0"/>
          <w:sz w:val="20"/>
          <w:lang w:val="sr-Cyrl-CS"/>
        </w:rPr>
        <w:t xml:space="preserve">                        </w:t>
      </w:r>
      <w:r w:rsidRPr="00962E8E">
        <w:rPr>
          <w:rFonts w:ascii="Times New Roman" w:hAnsi="Times New Roman"/>
          <w:b w:val="0"/>
          <w:sz w:val="20"/>
          <w:lang w:val="sr-Cyrl-CS"/>
        </w:rPr>
        <w:t>Звездан Бабић</w:t>
      </w:r>
      <w:r>
        <w:rPr>
          <w:rFonts w:ascii="Times New Roman" w:hAnsi="Times New Roman"/>
          <w:b w:val="0"/>
          <w:sz w:val="20"/>
          <w:lang w:val="sr-Cyrl-CS"/>
        </w:rPr>
        <w:t>, с.р.</w:t>
      </w:r>
    </w:p>
    <w:p w:rsidR="00962E8E" w:rsidRPr="00962E8E" w:rsidRDefault="00962E8E" w:rsidP="00962E8E">
      <w:pPr>
        <w:jc w:val="both"/>
        <w:rPr>
          <w:rFonts w:ascii="Times New Roman" w:hAnsi="Times New Roman"/>
          <w:b w:val="0"/>
          <w:sz w:val="12"/>
          <w:lang w:val="sr-Cyrl-CS"/>
        </w:rPr>
      </w:pPr>
    </w:p>
    <w:p w:rsidR="00962E8E" w:rsidRPr="00962E8E" w:rsidRDefault="00962E8E" w:rsidP="00962E8E">
      <w:pPr>
        <w:jc w:val="both"/>
        <w:rPr>
          <w:rFonts w:ascii="Times New Roman" w:hAnsi="Times New Roman"/>
          <w:b w:val="0"/>
          <w:sz w:val="20"/>
          <w:lang w:val="sr-Cyrl-CS"/>
        </w:rPr>
      </w:pPr>
      <w:r>
        <w:rPr>
          <w:rFonts w:ascii="Times New Roman" w:hAnsi="Times New Roman"/>
          <w:b w:val="0"/>
          <w:sz w:val="20"/>
          <w:lang w:val="sr-Cyrl-CS"/>
        </w:rPr>
        <w:t>5.</w:t>
      </w:r>
    </w:p>
    <w:p w:rsidR="00962E8E" w:rsidRPr="00962E8E" w:rsidRDefault="00962E8E" w:rsidP="00962E8E">
      <w:pPr>
        <w:jc w:val="both"/>
        <w:rPr>
          <w:rFonts w:ascii="Times New Roman" w:hAnsi="Times New Roman"/>
          <w:b w:val="0"/>
          <w:sz w:val="20"/>
          <w:lang w:val="sr-Cyrl-CS"/>
        </w:rPr>
      </w:pPr>
      <w:r w:rsidRPr="00495923">
        <w:rPr>
          <w:rFonts w:ascii="Times New Roman" w:hAnsi="Times New Roman"/>
          <w:sz w:val="24"/>
          <w:szCs w:val="24"/>
          <w:lang w:val="sr-Cyrl-CS"/>
        </w:rPr>
        <w:tab/>
      </w:r>
      <w:r w:rsidRPr="00962E8E">
        <w:rPr>
          <w:rFonts w:ascii="Times New Roman" w:hAnsi="Times New Roman"/>
          <w:b w:val="0"/>
          <w:sz w:val="20"/>
          <w:lang w:val="sr-Cyrl-CS"/>
        </w:rPr>
        <w:t xml:space="preserve">На основу члана 92. став 4. Закона о буџетском систему („Сл. гласник РС“, бр. 54/09, 73/10, 101/10, 101/11, 93/12, 62/13, 63/13-испр., 108/13, 142/14, 68-15-др. закон и 103/15) и члана 33. став 1. тачка 2 Статута општине Ћићевац („Сл. лист општине Ћићевац“, бр. 17/13-пречишћен текст, 22/13 и 10/15), Скупштина општине Ћићевац на 41. седници одржаној 29.1.2016. године, донела је </w:t>
      </w:r>
    </w:p>
    <w:p w:rsidR="00962E8E" w:rsidRPr="00962E8E" w:rsidRDefault="00962E8E" w:rsidP="00962E8E">
      <w:pPr>
        <w:jc w:val="both"/>
        <w:rPr>
          <w:rFonts w:ascii="Times New Roman" w:hAnsi="Times New Roman"/>
          <w:b w:val="0"/>
          <w:sz w:val="12"/>
          <w:lang w:val="sr-Cyrl-CS"/>
        </w:rPr>
      </w:pP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О Д Л У К У</w:t>
      </w: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 xml:space="preserve">О АНГАЖОВАЊУ РЕВИЗОРА ЗА ОБАВЉАЊЕ ЕКСТЕРНЕ РЕВИЗИЈЕ </w:t>
      </w: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ЗАВРШНОГ РАЧУНА БУЏЕТА ОПШТИНЕ ЋИЋЕВАЦ ЗА 2015. ГОДИНУ</w:t>
      </w:r>
    </w:p>
    <w:p w:rsidR="00962E8E" w:rsidRPr="00962E8E" w:rsidRDefault="00962E8E" w:rsidP="00962E8E">
      <w:pPr>
        <w:jc w:val="both"/>
        <w:rPr>
          <w:rFonts w:ascii="Times New Roman" w:hAnsi="Times New Roman"/>
          <w:b w:val="0"/>
          <w:sz w:val="14"/>
          <w:lang w:val="sr-Cyrl-CS"/>
        </w:rPr>
      </w:pPr>
    </w:p>
    <w:p w:rsid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Члан 1.</w:t>
      </w:r>
    </w:p>
    <w:p w:rsidR="00962E8E" w:rsidRPr="00962E8E" w:rsidRDefault="00962E8E" w:rsidP="00962E8E">
      <w:pPr>
        <w:jc w:val="both"/>
        <w:rPr>
          <w:rFonts w:ascii="Times New Roman" w:hAnsi="Times New Roman"/>
          <w:b w:val="0"/>
          <w:sz w:val="20"/>
          <w:lang w:val="sr-Cyrl-CS"/>
        </w:rPr>
      </w:pPr>
      <w:r w:rsidRPr="00962E8E">
        <w:rPr>
          <w:rFonts w:ascii="Times New Roman" w:hAnsi="Times New Roman"/>
          <w:b w:val="0"/>
          <w:sz w:val="20"/>
          <w:lang w:val="sr-Cyrl-CS"/>
        </w:rPr>
        <w:tab/>
        <w:t>Општина Ћићевац ангажује ревизора за обављање екстерне ревизије завршног рачуна буџета општине Ћићевац за 2015. годину, уколико није обухваћена Програмом ревизије Државне ревизорске институције за 2016. годину.</w:t>
      </w: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lastRenderedPageBreak/>
        <w:t>Члан 2.</w:t>
      </w:r>
    </w:p>
    <w:p w:rsidR="00962E8E" w:rsidRPr="00962E8E" w:rsidRDefault="00962E8E" w:rsidP="00962E8E">
      <w:pPr>
        <w:jc w:val="both"/>
        <w:rPr>
          <w:rFonts w:ascii="Times New Roman" w:hAnsi="Times New Roman"/>
          <w:b w:val="0"/>
          <w:sz w:val="20"/>
          <w:lang w:val="sr-Cyrl-CS"/>
        </w:rPr>
      </w:pPr>
      <w:r w:rsidRPr="00962E8E">
        <w:rPr>
          <w:rFonts w:ascii="Times New Roman" w:hAnsi="Times New Roman"/>
          <w:b w:val="0"/>
          <w:sz w:val="20"/>
          <w:lang w:val="sr-Cyrl-CS"/>
        </w:rPr>
        <w:tab/>
        <w:t>Завршни рачун буџета општине Ћићевац за 2015. годину, сагласно члану 1. ове одлуке треба да садржи извештај екстерне ревизије о финансијским извештајима из тачке 1-9 члана 4. Правилника о начину припреме, састављања и подношења финансијских извештаја корисника буџетских средстава („Сл. гласник РС“, бр. 18/15).</w:t>
      </w:r>
    </w:p>
    <w:p w:rsidR="00962E8E" w:rsidRPr="00962E8E" w:rsidRDefault="00962E8E" w:rsidP="00962E8E">
      <w:pPr>
        <w:jc w:val="both"/>
        <w:rPr>
          <w:rFonts w:ascii="Times New Roman" w:hAnsi="Times New Roman"/>
          <w:b w:val="0"/>
          <w:sz w:val="14"/>
          <w:lang w:val="sr-Cyrl-CS"/>
        </w:rPr>
      </w:pP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Члан 3.</w:t>
      </w:r>
    </w:p>
    <w:p w:rsidR="00962E8E" w:rsidRPr="00962E8E" w:rsidRDefault="00962E8E" w:rsidP="00962E8E">
      <w:pPr>
        <w:jc w:val="both"/>
        <w:rPr>
          <w:rFonts w:ascii="Times New Roman" w:hAnsi="Times New Roman"/>
          <w:b w:val="0"/>
          <w:sz w:val="20"/>
          <w:lang w:val="sr-Cyrl-CS"/>
        </w:rPr>
      </w:pPr>
      <w:r w:rsidRPr="00962E8E">
        <w:rPr>
          <w:rFonts w:ascii="Times New Roman" w:hAnsi="Times New Roman"/>
          <w:b w:val="0"/>
          <w:sz w:val="20"/>
          <w:lang w:val="sr-Cyrl-CS"/>
        </w:rPr>
        <w:tab/>
        <w:t>Одлуку о ангажовању ревизора за обављање екстерне ревизије завршног рачуна буџета за 2015. годину доставити Државној ревизорској институцији на сагласност.</w:t>
      </w:r>
    </w:p>
    <w:p w:rsidR="00962E8E" w:rsidRPr="00962E8E" w:rsidRDefault="00962E8E" w:rsidP="00962E8E">
      <w:pPr>
        <w:jc w:val="both"/>
        <w:rPr>
          <w:rFonts w:ascii="Times New Roman" w:hAnsi="Times New Roman"/>
          <w:b w:val="0"/>
          <w:sz w:val="14"/>
          <w:lang w:val="sr-Cyrl-CS"/>
        </w:rPr>
      </w:pP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Члан 4.</w:t>
      </w:r>
    </w:p>
    <w:p w:rsidR="00962E8E" w:rsidRPr="00962E8E" w:rsidRDefault="00962E8E" w:rsidP="00962E8E">
      <w:pPr>
        <w:jc w:val="both"/>
        <w:rPr>
          <w:rFonts w:ascii="Times New Roman" w:hAnsi="Times New Roman"/>
          <w:b w:val="0"/>
          <w:sz w:val="20"/>
          <w:lang w:val="sr-Cyrl-CS"/>
        </w:rPr>
      </w:pPr>
      <w:r w:rsidRPr="00962E8E">
        <w:rPr>
          <w:rFonts w:ascii="Times New Roman" w:hAnsi="Times New Roman"/>
          <w:b w:val="0"/>
          <w:sz w:val="20"/>
          <w:lang w:val="sr-Cyrl-CS"/>
        </w:rPr>
        <w:tab/>
        <w:t>Ова одлука ступа на снагу осмог дана од дана објављивања у „Сл. листу општине Ћићевац“.</w:t>
      </w:r>
    </w:p>
    <w:p w:rsidR="00962E8E" w:rsidRPr="00962E8E" w:rsidRDefault="00962E8E" w:rsidP="00962E8E">
      <w:pPr>
        <w:jc w:val="both"/>
        <w:rPr>
          <w:rFonts w:ascii="Times New Roman" w:hAnsi="Times New Roman"/>
          <w:b w:val="0"/>
          <w:sz w:val="14"/>
          <w:lang w:val="sr-Cyrl-CS"/>
        </w:rPr>
      </w:pP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СКУПШТИНА ОПШТИНЕ ЋИЋЕВАЦ</w:t>
      </w:r>
    </w:p>
    <w:p w:rsidR="00962E8E" w:rsidRPr="00962E8E" w:rsidRDefault="00962E8E" w:rsidP="00962E8E">
      <w:pPr>
        <w:jc w:val="center"/>
        <w:rPr>
          <w:rFonts w:ascii="Times New Roman" w:hAnsi="Times New Roman"/>
          <w:b w:val="0"/>
          <w:sz w:val="20"/>
          <w:lang w:val="sr-Cyrl-CS"/>
        </w:rPr>
      </w:pPr>
      <w:r w:rsidRPr="00962E8E">
        <w:rPr>
          <w:rFonts w:ascii="Times New Roman" w:hAnsi="Times New Roman"/>
          <w:b w:val="0"/>
          <w:sz w:val="20"/>
          <w:lang w:val="sr-Cyrl-CS"/>
        </w:rPr>
        <w:t>Бр. 400-4/16-04 од 29.1.2016. године</w:t>
      </w:r>
    </w:p>
    <w:p w:rsidR="00962E8E" w:rsidRPr="00962E8E" w:rsidRDefault="00962E8E" w:rsidP="00962E8E">
      <w:pPr>
        <w:jc w:val="center"/>
        <w:rPr>
          <w:rFonts w:ascii="Times New Roman" w:hAnsi="Times New Roman"/>
          <w:b w:val="0"/>
          <w:sz w:val="14"/>
          <w:lang w:val="sr-Cyrl-CS"/>
        </w:rPr>
      </w:pPr>
    </w:p>
    <w:p w:rsidR="00962E8E" w:rsidRPr="00962E8E" w:rsidRDefault="00962E8E" w:rsidP="00962E8E">
      <w:pPr>
        <w:jc w:val="both"/>
        <w:rPr>
          <w:rFonts w:ascii="Times New Roman" w:hAnsi="Times New Roman"/>
          <w:b w:val="0"/>
          <w:sz w:val="20"/>
          <w:lang w:val="sr-Cyrl-CS"/>
        </w:rPr>
      </w:pPr>
      <w:r w:rsidRPr="00962E8E">
        <w:rPr>
          <w:rFonts w:ascii="Times New Roman" w:hAnsi="Times New Roman"/>
          <w:b w:val="0"/>
          <w:sz w:val="20"/>
          <w:lang w:val="sr-Cyrl-CS"/>
        </w:rPr>
        <w:t xml:space="preserve">                                                                                                                                  </w:t>
      </w:r>
      <w:r>
        <w:rPr>
          <w:rFonts w:ascii="Times New Roman" w:hAnsi="Times New Roman"/>
          <w:b w:val="0"/>
          <w:sz w:val="20"/>
          <w:lang w:val="sr-Cyrl-CS"/>
        </w:rPr>
        <w:t xml:space="preserve">                      </w:t>
      </w:r>
      <w:r w:rsidRPr="00962E8E">
        <w:rPr>
          <w:rFonts w:ascii="Times New Roman" w:hAnsi="Times New Roman"/>
          <w:b w:val="0"/>
          <w:sz w:val="20"/>
          <w:lang w:val="sr-Cyrl-CS"/>
        </w:rPr>
        <w:t>ПРЕДСЕДНИК</w:t>
      </w:r>
    </w:p>
    <w:p w:rsidR="00962E8E" w:rsidRDefault="00962E8E" w:rsidP="00962E8E">
      <w:pPr>
        <w:jc w:val="both"/>
        <w:rPr>
          <w:rFonts w:ascii="Times New Roman" w:hAnsi="Times New Roman"/>
          <w:b w:val="0"/>
          <w:sz w:val="20"/>
          <w:lang w:val="sr-Cyrl-CS"/>
        </w:rPr>
      </w:pPr>
      <w:r w:rsidRPr="00962E8E">
        <w:rPr>
          <w:rFonts w:ascii="Times New Roman" w:hAnsi="Times New Roman"/>
          <w:b w:val="0"/>
          <w:sz w:val="20"/>
          <w:lang w:val="sr-Cyrl-CS"/>
        </w:rPr>
        <w:t xml:space="preserve">                                                                                                                                  </w:t>
      </w:r>
      <w:r>
        <w:rPr>
          <w:rFonts w:ascii="Times New Roman" w:hAnsi="Times New Roman"/>
          <w:b w:val="0"/>
          <w:sz w:val="20"/>
          <w:lang w:val="sr-Cyrl-CS"/>
        </w:rPr>
        <w:t xml:space="preserve">                         </w:t>
      </w:r>
      <w:r w:rsidRPr="00962E8E">
        <w:rPr>
          <w:rFonts w:ascii="Times New Roman" w:hAnsi="Times New Roman"/>
          <w:b w:val="0"/>
          <w:sz w:val="20"/>
          <w:lang w:val="sr-Cyrl-CS"/>
        </w:rPr>
        <w:t>Звездан Бабић</w:t>
      </w:r>
      <w:r>
        <w:rPr>
          <w:rFonts w:ascii="Times New Roman" w:hAnsi="Times New Roman"/>
          <w:b w:val="0"/>
          <w:sz w:val="20"/>
          <w:lang w:val="sr-Cyrl-CS"/>
        </w:rPr>
        <w:t>, с.р.</w:t>
      </w:r>
    </w:p>
    <w:p w:rsidR="005042F0" w:rsidRPr="005042F0" w:rsidRDefault="005042F0" w:rsidP="00962E8E">
      <w:pPr>
        <w:jc w:val="both"/>
        <w:rPr>
          <w:rFonts w:ascii="Times New Roman" w:hAnsi="Times New Roman"/>
          <w:b w:val="0"/>
          <w:sz w:val="14"/>
          <w:lang w:val="sr-Cyrl-CS"/>
        </w:rPr>
      </w:pPr>
    </w:p>
    <w:p w:rsidR="005042F0" w:rsidRDefault="005042F0" w:rsidP="005042F0">
      <w:pPr>
        <w:jc w:val="both"/>
        <w:rPr>
          <w:rFonts w:ascii="Cir Times" w:hAnsi="Cir Times" w:cs="Arial"/>
          <w:sz w:val="24"/>
        </w:rPr>
      </w:pPr>
      <w:r>
        <w:rPr>
          <w:rFonts w:ascii="Times New Roman" w:hAnsi="Times New Roman"/>
          <w:b w:val="0"/>
          <w:sz w:val="20"/>
          <w:lang w:val="sr-Cyrl-CS"/>
        </w:rPr>
        <w:t>6.</w:t>
      </w:r>
    </w:p>
    <w:p w:rsidR="005042F0" w:rsidRDefault="005042F0" w:rsidP="005042F0">
      <w:pPr>
        <w:ind w:firstLine="720"/>
        <w:jc w:val="both"/>
        <w:rPr>
          <w:rFonts w:asciiTheme="minorHAnsi" w:hAnsiTheme="minorHAnsi" w:cs="Arial"/>
          <w:b w:val="0"/>
          <w:sz w:val="20"/>
          <w:lang w:val="sr-Cyrl-CS"/>
        </w:rPr>
      </w:pPr>
      <w:r w:rsidRPr="005042F0">
        <w:rPr>
          <w:rFonts w:ascii="Cir Times" w:hAnsi="Cir Times" w:cs="Arial"/>
          <w:b w:val="0"/>
          <w:sz w:val="20"/>
        </w:rPr>
        <w:t xml:space="preserve">Na osnovu ~lana 77. i 159. Zakona o osnovama sistema obrazovawa i vaspitawa ("Sl. glasnik RS", br. 72/09, 52/11, 55/13, 35/15- auten. tuma~ewe i 68/15), ~lana 4. Pravilnika o dodatnoj, zdravstvenoj i socijalnoj podr{ci detetu i u~eniku ("Sl. glasnik RS", br. 63/10), ~lana 32. Zakona o lokalnoj samoupravi ("Sl. glasnik RS", broj 129/07 i 83/14- dr. zakon) i ~lana 33. Statuta op{tine ]i}evac  ("Sl. list op{tine ]i}evac", br. 17/13- pre~i{}en tekst, 22/13 i 10/15), a u skladu sa preporukom Ministarstva prosvete, nauke i tehnolo{kog razvoja, br. 610-00-00821-2014-07 od 3.11.2014. godine, Skup{tina op{tine ]i}evac, na 41. sednici odr`anoj dana 29.1.2016. godine, donela je </w:t>
      </w:r>
    </w:p>
    <w:p w:rsidR="005042F0" w:rsidRPr="005042F0" w:rsidRDefault="005042F0" w:rsidP="005042F0">
      <w:pPr>
        <w:ind w:firstLine="720"/>
        <w:jc w:val="both"/>
        <w:rPr>
          <w:rFonts w:asciiTheme="minorHAnsi" w:hAnsiTheme="minorHAnsi" w:cs="Arial"/>
          <w:b w:val="0"/>
          <w:sz w:val="14"/>
          <w:lang w:val="sr-Cyrl-CS"/>
        </w:rPr>
      </w:pPr>
    </w:p>
    <w:p w:rsidR="005042F0" w:rsidRPr="005042F0" w:rsidRDefault="005042F0" w:rsidP="005042F0">
      <w:pPr>
        <w:pStyle w:val="NoSpacing"/>
        <w:jc w:val="center"/>
        <w:rPr>
          <w:rFonts w:ascii="Cir Times" w:hAnsi="Cir Times"/>
          <w:sz w:val="20"/>
          <w:szCs w:val="20"/>
        </w:rPr>
      </w:pPr>
      <w:r w:rsidRPr="005042F0">
        <w:rPr>
          <w:rFonts w:ascii="Cir Times" w:hAnsi="Cir Times"/>
          <w:sz w:val="20"/>
          <w:szCs w:val="20"/>
        </w:rPr>
        <w:t>ODLUKU</w:t>
      </w:r>
    </w:p>
    <w:p w:rsidR="005042F0" w:rsidRPr="005042F0" w:rsidRDefault="005042F0" w:rsidP="005042F0">
      <w:pPr>
        <w:pStyle w:val="NoSpacing"/>
        <w:jc w:val="center"/>
        <w:rPr>
          <w:rFonts w:ascii="Cir Times" w:hAnsi="Cir Times"/>
          <w:sz w:val="20"/>
          <w:szCs w:val="20"/>
        </w:rPr>
      </w:pPr>
      <w:r w:rsidRPr="005042F0">
        <w:rPr>
          <w:rFonts w:ascii="Cir Times" w:hAnsi="Cir Times"/>
          <w:sz w:val="20"/>
          <w:szCs w:val="20"/>
        </w:rPr>
        <w:t>O IZMENI ODLUKE O POMO]I DECI SA SMETWAMA U RAZVOJU</w:t>
      </w:r>
    </w:p>
    <w:p w:rsidR="005042F0" w:rsidRPr="005042F0" w:rsidRDefault="005042F0" w:rsidP="005042F0">
      <w:pPr>
        <w:pStyle w:val="NoSpacing"/>
        <w:jc w:val="both"/>
        <w:rPr>
          <w:rFonts w:ascii="Cir Times" w:hAnsi="Cir Times"/>
          <w:sz w:val="14"/>
          <w:szCs w:val="20"/>
        </w:rPr>
      </w:pPr>
      <w:bookmarkStart w:id="0" w:name="clan_1"/>
      <w:bookmarkEnd w:id="0"/>
    </w:p>
    <w:p w:rsidR="005042F0" w:rsidRPr="005042F0" w:rsidRDefault="005042F0" w:rsidP="005042F0">
      <w:pPr>
        <w:pStyle w:val="NoSpacing"/>
        <w:jc w:val="center"/>
        <w:rPr>
          <w:rFonts w:ascii="Cir Times" w:hAnsi="Cir Times"/>
          <w:sz w:val="20"/>
          <w:szCs w:val="20"/>
        </w:rPr>
      </w:pPr>
      <w:r w:rsidRPr="005042F0">
        <w:rPr>
          <w:rFonts w:ascii="Cir Times" w:hAnsi="Cir Times"/>
          <w:sz w:val="20"/>
          <w:szCs w:val="20"/>
        </w:rPr>
        <w:t>^lan 1.</w:t>
      </w:r>
    </w:p>
    <w:p w:rsidR="005042F0" w:rsidRPr="005042F0" w:rsidRDefault="005042F0" w:rsidP="005042F0">
      <w:pPr>
        <w:pStyle w:val="NoSpacing"/>
        <w:ind w:firstLine="720"/>
        <w:jc w:val="both"/>
        <w:rPr>
          <w:rFonts w:ascii="Cir Times" w:hAnsi="Cir Times"/>
          <w:sz w:val="20"/>
          <w:szCs w:val="20"/>
        </w:rPr>
      </w:pPr>
      <w:r w:rsidRPr="005042F0">
        <w:rPr>
          <w:rFonts w:ascii="Cir Times" w:hAnsi="Cir Times"/>
          <w:sz w:val="20"/>
          <w:szCs w:val="20"/>
        </w:rPr>
        <w:t>U odluci o pomo}i deci sa smetwama u razvoju (“Sl. list op{tine ]i}evac”, br. 16/14), ~lan 3. mewa se i glasi:</w:t>
      </w:r>
    </w:p>
    <w:p w:rsidR="005042F0" w:rsidRPr="005042F0" w:rsidRDefault="005042F0" w:rsidP="005042F0">
      <w:pPr>
        <w:pStyle w:val="NoSpacing"/>
        <w:jc w:val="center"/>
        <w:rPr>
          <w:rFonts w:ascii="Cir Times" w:hAnsi="Cir Times"/>
          <w:sz w:val="20"/>
          <w:szCs w:val="20"/>
        </w:rPr>
      </w:pPr>
      <w:r w:rsidRPr="005042F0">
        <w:rPr>
          <w:rFonts w:ascii="Cir Times" w:hAnsi="Cir Times"/>
          <w:sz w:val="20"/>
          <w:szCs w:val="20"/>
        </w:rPr>
        <w:t>“^lan 3.</w:t>
      </w:r>
    </w:p>
    <w:p w:rsidR="005042F0" w:rsidRPr="005042F0" w:rsidRDefault="005042F0" w:rsidP="005042F0">
      <w:pPr>
        <w:pStyle w:val="NoSpacing"/>
        <w:ind w:firstLine="720"/>
        <w:jc w:val="both"/>
        <w:rPr>
          <w:rFonts w:ascii="Cir Times" w:hAnsi="Cir Times"/>
          <w:sz w:val="20"/>
          <w:szCs w:val="20"/>
        </w:rPr>
      </w:pPr>
      <w:bookmarkStart w:id="1" w:name="clan_3"/>
      <w:bookmarkStart w:id="2" w:name="clan_4"/>
      <w:bookmarkEnd w:id="1"/>
      <w:bookmarkEnd w:id="2"/>
      <w:r w:rsidRPr="005042F0">
        <w:rPr>
          <w:rFonts w:ascii="Cir Times" w:hAnsi="Cir Times"/>
          <w:sz w:val="20"/>
          <w:szCs w:val="20"/>
        </w:rPr>
        <w:t>“Iz buxeta op{</w:t>
      </w:r>
      <w:r w:rsidRPr="005042F0">
        <w:rPr>
          <w:rFonts w:ascii="Cir Times" w:hAnsi="Cir Times"/>
          <w:color w:val="000000" w:themeColor="text1"/>
          <w:sz w:val="20"/>
          <w:szCs w:val="20"/>
        </w:rPr>
        <w:t>tine ]i}evac obezbe|uje se i naknada za personalnog asistenta (li~nog pratioca). Potrebu za pratiocem utvr|uje Interresorna komisija op{tine ]i}evac i svoje mi{qewe dostavqa</w:t>
      </w:r>
      <w:r w:rsidRPr="005042F0">
        <w:rPr>
          <w:rFonts w:ascii="Cir Times" w:hAnsi="Cir Times"/>
          <w:sz w:val="20"/>
          <w:szCs w:val="20"/>
        </w:rPr>
        <w:t xml:space="preserve"> pred{kolskoj ustanovi, odnosno {koli i nadle`nom organu op{tine. </w:t>
      </w:r>
    </w:p>
    <w:p w:rsidR="005042F0" w:rsidRPr="005042F0" w:rsidRDefault="005042F0" w:rsidP="005042F0">
      <w:pPr>
        <w:pStyle w:val="NoSpacing"/>
        <w:ind w:firstLine="720"/>
        <w:jc w:val="both"/>
        <w:rPr>
          <w:rFonts w:ascii="Cir Times" w:hAnsi="Cir Times"/>
          <w:color w:val="000000" w:themeColor="text1"/>
          <w:sz w:val="20"/>
          <w:szCs w:val="20"/>
        </w:rPr>
      </w:pPr>
      <w:r w:rsidRPr="005042F0">
        <w:rPr>
          <w:rFonts w:ascii="Cir Times" w:hAnsi="Cir Times"/>
          <w:sz w:val="20"/>
          <w:szCs w:val="20"/>
        </w:rPr>
        <w:t xml:space="preserve">Pri izboru ovih lica </w:t>
      </w:r>
      <w:r w:rsidRPr="005042F0">
        <w:rPr>
          <w:rFonts w:ascii="Cir Times" w:hAnsi="Cir Times"/>
          <w:color w:val="000000" w:themeColor="text1"/>
          <w:sz w:val="20"/>
          <w:szCs w:val="20"/>
        </w:rPr>
        <w:t xml:space="preserve">sa evidencije nezaposlenih lica Nacionalne slu`be za zapo{qavawe, prednost se daje kandidatima sa zavr{enom visokom stru~nom spremom. </w:t>
      </w:r>
    </w:p>
    <w:p w:rsidR="005042F0" w:rsidRPr="005042F0" w:rsidRDefault="005042F0" w:rsidP="005042F0">
      <w:pPr>
        <w:pStyle w:val="NoSpacing"/>
        <w:ind w:firstLine="720"/>
        <w:jc w:val="both"/>
        <w:rPr>
          <w:rFonts w:ascii="Cir Times" w:hAnsi="Cir Times"/>
          <w:color w:val="000000" w:themeColor="text1"/>
          <w:sz w:val="20"/>
          <w:szCs w:val="20"/>
        </w:rPr>
      </w:pPr>
      <w:r w:rsidRPr="005042F0">
        <w:rPr>
          <w:rFonts w:ascii="Cir Times" w:hAnsi="Cir Times"/>
          <w:color w:val="000000" w:themeColor="text1"/>
          <w:sz w:val="20"/>
          <w:szCs w:val="20"/>
        </w:rPr>
        <w:t xml:space="preserve"> Pratilac je du`an da se u izvr{avawu svojih obaveza definisanih ugovorom,  strogo pridr`ava svih pravila pona{awa predvi|enih Aktom pred{kolske ustanove, odnosno {kole. </w:t>
      </w:r>
    </w:p>
    <w:p w:rsidR="005042F0" w:rsidRPr="005042F0" w:rsidRDefault="005042F0" w:rsidP="005042F0">
      <w:pPr>
        <w:pStyle w:val="NoSpacing"/>
        <w:ind w:firstLine="720"/>
        <w:jc w:val="both"/>
        <w:rPr>
          <w:rFonts w:ascii="Cir Times" w:hAnsi="Cir Times"/>
          <w:color w:val="000000" w:themeColor="text1"/>
          <w:sz w:val="20"/>
          <w:szCs w:val="20"/>
        </w:rPr>
      </w:pPr>
      <w:r w:rsidRPr="005042F0">
        <w:rPr>
          <w:rFonts w:ascii="Cir Times" w:hAnsi="Cir Times"/>
          <w:color w:val="000000" w:themeColor="text1"/>
          <w:sz w:val="20"/>
          <w:szCs w:val="20"/>
        </w:rPr>
        <w:t xml:space="preserve">Me|usobna prava i obaveze izme|u pratioca i lokalne samouprave regulisa}e se Ugovorom o privremenim i povremenim poslovima. </w:t>
      </w:r>
    </w:p>
    <w:p w:rsidR="005042F0" w:rsidRPr="005042F0" w:rsidRDefault="005042F0" w:rsidP="005042F0">
      <w:pPr>
        <w:pStyle w:val="NoSpacing"/>
        <w:ind w:firstLine="720"/>
        <w:jc w:val="both"/>
        <w:rPr>
          <w:rFonts w:ascii="Cir Times" w:hAnsi="Cir Times"/>
          <w:color w:val="000000" w:themeColor="text1"/>
          <w:sz w:val="20"/>
          <w:szCs w:val="20"/>
        </w:rPr>
      </w:pPr>
      <w:r w:rsidRPr="005042F0">
        <w:rPr>
          <w:rFonts w:ascii="Cir Times" w:hAnsi="Cir Times"/>
          <w:color w:val="000000" w:themeColor="text1"/>
          <w:sz w:val="20"/>
          <w:szCs w:val="20"/>
        </w:rPr>
        <w:t xml:space="preserve">Finansirawe ove vrste dodatne podr{ke, po preporuci interesorne komisije, finansira}e se iz buxeta op{tine. </w:t>
      </w:r>
    </w:p>
    <w:p w:rsidR="005042F0" w:rsidRPr="005042F0" w:rsidRDefault="005042F0" w:rsidP="005042F0">
      <w:pPr>
        <w:pStyle w:val="NoSpacing"/>
        <w:ind w:firstLine="720"/>
        <w:jc w:val="both"/>
        <w:rPr>
          <w:rFonts w:ascii="Cir Times" w:hAnsi="Cir Times"/>
          <w:sz w:val="14"/>
          <w:szCs w:val="20"/>
        </w:rPr>
      </w:pPr>
    </w:p>
    <w:p w:rsidR="005042F0" w:rsidRPr="005042F0" w:rsidRDefault="005042F0" w:rsidP="005042F0">
      <w:pPr>
        <w:pStyle w:val="NoSpacing"/>
        <w:jc w:val="center"/>
        <w:rPr>
          <w:rFonts w:ascii="Cir Times" w:hAnsi="Cir Times"/>
          <w:bCs/>
          <w:sz w:val="20"/>
          <w:szCs w:val="20"/>
        </w:rPr>
      </w:pPr>
      <w:bookmarkStart w:id="3" w:name="clan_5"/>
      <w:bookmarkEnd w:id="3"/>
      <w:r w:rsidRPr="005042F0">
        <w:rPr>
          <w:rFonts w:ascii="Cir Times" w:hAnsi="Cir Times"/>
          <w:bCs/>
          <w:sz w:val="20"/>
          <w:szCs w:val="20"/>
        </w:rPr>
        <w:t>^lan 2.</w:t>
      </w:r>
    </w:p>
    <w:p w:rsidR="005042F0" w:rsidRPr="005042F0" w:rsidRDefault="005042F0" w:rsidP="005042F0">
      <w:pPr>
        <w:pStyle w:val="NoSpacing"/>
        <w:ind w:firstLine="720"/>
        <w:jc w:val="both"/>
        <w:rPr>
          <w:rFonts w:ascii="Cir Times" w:hAnsi="Cir Times"/>
          <w:sz w:val="20"/>
          <w:szCs w:val="20"/>
        </w:rPr>
      </w:pPr>
      <w:r w:rsidRPr="005042F0">
        <w:rPr>
          <w:rFonts w:ascii="Cir Times" w:hAnsi="Cir Times"/>
          <w:sz w:val="20"/>
          <w:szCs w:val="20"/>
        </w:rPr>
        <w:t xml:space="preserve">Ova odluka stupa na snagu danom dono{ewa, a objavi}e se u </w:t>
      </w:r>
      <w:r w:rsidRPr="005042F0">
        <w:rPr>
          <w:rFonts w:ascii="Cir Times"/>
          <w:sz w:val="20"/>
          <w:szCs w:val="20"/>
        </w:rPr>
        <w:t>“</w:t>
      </w:r>
      <w:r w:rsidRPr="005042F0">
        <w:rPr>
          <w:rFonts w:ascii="Cir Times" w:hAnsi="Cir Times"/>
          <w:sz w:val="20"/>
          <w:szCs w:val="20"/>
        </w:rPr>
        <w:t>Sl. listu op{tine ]i}evac</w:t>
      </w:r>
      <w:r w:rsidRPr="005042F0">
        <w:rPr>
          <w:rFonts w:ascii="Cir Times"/>
          <w:sz w:val="20"/>
          <w:szCs w:val="20"/>
        </w:rPr>
        <w:t>”</w:t>
      </w:r>
      <w:r w:rsidRPr="005042F0">
        <w:rPr>
          <w:rFonts w:ascii="Cir Times" w:hAnsi="Cir Times"/>
          <w:sz w:val="20"/>
          <w:szCs w:val="20"/>
        </w:rPr>
        <w:t>.</w:t>
      </w:r>
    </w:p>
    <w:p w:rsidR="005042F0" w:rsidRPr="005042F0" w:rsidRDefault="005042F0" w:rsidP="005042F0">
      <w:pPr>
        <w:pStyle w:val="NoSpacing"/>
        <w:jc w:val="center"/>
        <w:rPr>
          <w:rFonts w:ascii="Cir Times" w:hAnsi="Cir Times"/>
          <w:sz w:val="14"/>
          <w:szCs w:val="20"/>
        </w:rPr>
      </w:pPr>
    </w:p>
    <w:p w:rsidR="005042F0" w:rsidRPr="005042F0" w:rsidRDefault="005042F0" w:rsidP="005042F0">
      <w:pPr>
        <w:pStyle w:val="NoSpacing"/>
        <w:jc w:val="center"/>
        <w:rPr>
          <w:rFonts w:ascii="Cir Times" w:hAnsi="Cir Times"/>
          <w:sz w:val="20"/>
          <w:szCs w:val="20"/>
        </w:rPr>
      </w:pPr>
      <w:r w:rsidRPr="005042F0">
        <w:rPr>
          <w:rFonts w:ascii="Cir Times" w:hAnsi="Cir Times"/>
          <w:sz w:val="20"/>
          <w:szCs w:val="20"/>
        </w:rPr>
        <w:t>SKUP[TINA OP[TINE ]I]EVAC</w:t>
      </w:r>
    </w:p>
    <w:p w:rsidR="005042F0" w:rsidRPr="005042F0" w:rsidRDefault="005042F0" w:rsidP="005042F0">
      <w:pPr>
        <w:pStyle w:val="NoSpacing"/>
        <w:jc w:val="center"/>
        <w:rPr>
          <w:rFonts w:ascii="Cir Times" w:hAnsi="Cir Times"/>
          <w:sz w:val="20"/>
          <w:szCs w:val="20"/>
        </w:rPr>
      </w:pPr>
      <w:r w:rsidRPr="005042F0">
        <w:rPr>
          <w:rFonts w:ascii="Cir Times" w:hAnsi="Cir Times"/>
          <w:sz w:val="20"/>
          <w:szCs w:val="20"/>
        </w:rPr>
        <w:t>Br. 560-3/16-02 od 29.1.2016. godine</w:t>
      </w:r>
    </w:p>
    <w:p w:rsidR="005042F0" w:rsidRPr="005042F0" w:rsidRDefault="005042F0" w:rsidP="005042F0">
      <w:pPr>
        <w:pStyle w:val="NoSpacing"/>
        <w:jc w:val="center"/>
        <w:rPr>
          <w:rFonts w:ascii="Cir Times" w:hAnsi="Cir Times"/>
          <w:sz w:val="14"/>
          <w:szCs w:val="20"/>
        </w:rPr>
      </w:pPr>
    </w:p>
    <w:p w:rsidR="005042F0" w:rsidRPr="005042F0" w:rsidRDefault="005042F0" w:rsidP="005042F0">
      <w:pPr>
        <w:pStyle w:val="NoSpacing"/>
        <w:jc w:val="both"/>
        <w:rPr>
          <w:rFonts w:ascii="Cir Times" w:hAnsi="Cir Times"/>
          <w:sz w:val="20"/>
          <w:szCs w:val="20"/>
        </w:rPr>
      </w:pPr>
      <w:r w:rsidRPr="005042F0">
        <w:rPr>
          <w:rFonts w:ascii="Cir Times" w:hAnsi="Cir Times"/>
          <w:sz w:val="20"/>
          <w:szCs w:val="20"/>
        </w:rPr>
        <w:t xml:space="preserve">                                                                                                                            </w:t>
      </w:r>
      <w:r>
        <w:rPr>
          <w:rFonts w:ascii="Cir Times" w:hAnsi="Cir Times"/>
          <w:sz w:val="20"/>
          <w:szCs w:val="20"/>
        </w:rPr>
        <w:t xml:space="preserve">                         </w:t>
      </w:r>
      <w:r w:rsidRPr="005042F0">
        <w:rPr>
          <w:rFonts w:ascii="Cir Times" w:hAnsi="Cir Times"/>
          <w:sz w:val="20"/>
          <w:szCs w:val="20"/>
        </w:rPr>
        <w:t>PREDSEDNIK</w:t>
      </w:r>
    </w:p>
    <w:p w:rsidR="005042F0" w:rsidRDefault="005042F0" w:rsidP="005042F0">
      <w:pPr>
        <w:pStyle w:val="NoSpacing"/>
        <w:jc w:val="both"/>
        <w:rPr>
          <w:rFonts w:ascii="Cir Times" w:hAnsi="Cir Times"/>
          <w:sz w:val="20"/>
          <w:szCs w:val="20"/>
          <w:lang w:val="en-US"/>
        </w:rPr>
      </w:pPr>
      <w:r w:rsidRPr="005042F0">
        <w:rPr>
          <w:rFonts w:ascii="Cir Times" w:hAnsi="Cir Times"/>
          <w:sz w:val="20"/>
          <w:szCs w:val="20"/>
        </w:rPr>
        <w:t xml:space="preserve">                                                                                                                            </w:t>
      </w:r>
      <w:r>
        <w:rPr>
          <w:rFonts w:ascii="Cir Times" w:hAnsi="Cir Times"/>
          <w:sz w:val="20"/>
          <w:szCs w:val="20"/>
        </w:rPr>
        <w:t xml:space="preserve">                           </w:t>
      </w:r>
      <w:r w:rsidRPr="005042F0">
        <w:rPr>
          <w:rFonts w:ascii="Cir Times" w:hAnsi="Cir Times"/>
          <w:sz w:val="20"/>
          <w:szCs w:val="20"/>
        </w:rPr>
        <w:t>Zvezdan Babi}</w:t>
      </w:r>
      <w:r>
        <w:rPr>
          <w:rFonts w:ascii="Cir Times" w:hAnsi="Cir Times"/>
          <w:sz w:val="20"/>
          <w:szCs w:val="20"/>
          <w:lang w:val="en-US"/>
        </w:rPr>
        <w:t>, s.r.</w:t>
      </w:r>
    </w:p>
    <w:p w:rsidR="005042F0" w:rsidRPr="005042F0" w:rsidRDefault="005042F0" w:rsidP="005042F0">
      <w:pPr>
        <w:pStyle w:val="NoSpacing"/>
        <w:jc w:val="both"/>
        <w:rPr>
          <w:rFonts w:ascii="Cir Times" w:hAnsi="Cir Times"/>
          <w:sz w:val="14"/>
          <w:szCs w:val="20"/>
          <w:lang w:val="en-US"/>
        </w:rPr>
      </w:pPr>
    </w:p>
    <w:p w:rsidR="005042F0" w:rsidRDefault="005042F0" w:rsidP="005042F0">
      <w:pPr>
        <w:pStyle w:val="NoSpacing"/>
        <w:jc w:val="both"/>
        <w:rPr>
          <w:rFonts w:ascii="Cir Times" w:hAnsi="Cir Times"/>
          <w:sz w:val="20"/>
          <w:szCs w:val="20"/>
          <w:lang w:val="en-US"/>
        </w:rPr>
      </w:pPr>
      <w:r>
        <w:rPr>
          <w:rFonts w:ascii="Cir Times" w:hAnsi="Cir Times"/>
          <w:sz w:val="20"/>
          <w:szCs w:val="20"/>
          <w:lang w:val="en-US"/>
        </w:rPr>
        <w:t>7.</w:t>
      </w:r>
    </w:p>
    <w:p w:rsidR="005042F0" w:rsidRPr="005042F0" w:rsidRDefault="005042F0" w:rsidP="005042F0">
      <w:pPr>
        <w:pStyle w:val="NoSpacing"/>
        <w:ind w:firstLine="720"/>
        <w:jc w:val="both"/>
        <w:rPr>
          <w:rFonts w:ascii="Cir Times" w:hAnsi="Cir Times"/>
          <w:color w:val="000000"/>
          <w:sz w:val="20"/>
          <w:szCs w:val="20"/>
        </w:rPr>
      </w:pPr>
      <w:r w:rsidRPr="005042F0">
        <w:rPr>
          <w:rFonts w:ascii="Cir Times" w:hAnsi="Cir Times"/>
          <w:color w:val="000000"/>
          <w:sz w:val="20"/>
          <w:szCs w:val="20"/>
        </w:rPr>
        <w:t>Na osnovu ~lana 14. Zakona o lokalnim izborima (</w:t>
      </w:r>
      <w:r w:rsidRPr="005042F0">
        <w:rPr>
          <w:rFonts w:ascii="Cir Times"/>
          <w:color w:val="000000"/>
          <w:sz w:val="20"/>
          <w:szCs w:val="20"/>
        </w:rPr>
        <w:t>“</w:t>
      </w:r>
      <w:r w:rsidRPr="005042F0">
        <w:rPr>
          <w:rFonts w:ascii="Cir Times" w:hAnsi="Cir Times"/>
          <w:color w:val="000000"/>
          <w:sz w:val="20"/>
          <w:szCs w:val="20"/>
        </w:rPr>
        <w:t>Sl.  glasnik RS</w:t>
      </w:r>
      <w:r w:rsidRPr="005042F0">
        <w:rPr>
          <w:rFonts w:ascii="Cir Times"/>
          <w:color w:val="000000"/>
          <w:sz w:val="20"/>
          <w:szCs w:val="20"/>
        </w:rPr>
        <w:t>”</w:t>
      </w:r>
      <w:r w:rsidRPr="005042F0">
        <w:rPr>
          <w:rFonts w:ascii="Cir Times" w:hAnsi="Cir Times"/>
          <w:color w:val="000000"/>
          <w:sz w:val="20"/>
          <w:szCs w:val="20"/>
        </w:rPr>
        <w:t>,  br. 129/07, 34/10-odluka US i 54/11) i ~lana 33. Statuta op{tine ]i}evac (</w:t>
      </w:r>
      <w:r w:rsidRPr="005042F0">
        <w:rPr>
          <w:rFonts w:ascii="Cir Times"/>
          <w:color w:val="000000"/>
          <w:sz w:val="20"/>
          <w:szCs w:val="20"/>
        </w:rPr>
        <w:t>“</w:t>
      </w:r>
      <w:r w:rsidRPr="005042F0">
        <w:rPr>
          <w:rFonts w:ascii="Cir Times" w:hAnsi="Cir Times"/>
          <w:color w:val="000000"/>
          <w:sz w:val="20"/>
          <w:szCs w:val="20"/>
        </w:rPr>
        <w:t>Sl. list op{tine ]i}evac, br. 17/13- pre~i{}en tekst, 22/13 i 10/15), Skup{tina op{tine ]i}evac na 41. sednici, odr`anoj 29.1.2016. godine, donela je</w:t>
      </w:r>
    </w:p>
    <w:p w:rsidR="005042F0" w:rsidRPr="005042F0" w:rsidRDefault="005042F0" w:rsidP="005042F0">
      <w:pPr>
        <w:rPr>
          <w:b w:val="0"/>
          <w:sz w:val="14"/>
          <w:lang w:val="sr-Cyrl-CS"/>
        </w:rPr>
      </w:pPr>
    </w:p>
    <w:p w:rsidR="005042F0" w:rsidRPr="005042F0" w:rsidRDefault="005042F0" w:rsidP="005042F0">
      <w:pPr>
        <w:pStyle w:val="Heading1"/>
        <w:rPr>
          <w:b w:val="0"/>
          <w:bCs/>
          <w:color w:val="000000"/>
          <w:sz w:val="20"/>
        </w:rPr>
      </w:pPr>
      <w:r w:rsidRPr="005042F0">
        <w:rPr>
          <w:b w:val="0"/>
          <w:bCs/>
          <w:color w:val="000000"/>
          <w:sz w:val="20"/>
        </w:rPr>
        <w:t>RE[EWE</w:t>
      </w:r>
    </w:p>
    <w:p w:rsidR="005042F0" w:rsidRPr="005042F0" w:rsidRDefault="005042F0" w:rsidP="005042F0">
      <w:pPr>
        <w:jc w:val="center"/>
        <w:rPr>
          <w:rFonts w:ascii="Cir Times" w:hAnsi="Cir Times"/>
          <w:b w:val="0"/>
          <w:color w:val="000000"/>
          <w:sz w:val="20"/>
        </w:rPr>
      </w:pPr>
      <w:r w:rsidRPr="005042F0">
        <w:rPr>
          <w:rFonts w:ascii="Cir Times" w:hAnsi="Cir Times"/>
          <w:b w:val="0"/>
          <w:color w:val="000000"/>
          <w:sz w:val="20"/>
        </w:rPr>
        <w:t xml:space="preserve">O  RAZRE[EWU  I IMENOVAWU ZAMENIKA ^LANA  </w:t>
      </w:r>
    </w:p>
    <w:p w:rsidR="005042F0" w:rsidRPr="005042F0" w:rsidRDefault="005042F0" w:rsidP="005042F0">
      <w:pPr>
        <w:jc w:val="center"/>
        <w:rPr>
          <w:rFonts w:ascii="Cir Times" w:hAnsi="Cir Times"/>
          <w:b w:val="0"/>
          <w:color w:val="000000"/>
          <w:sz w:val="20"/>
        </w:rPr>
      </w:pPr>
      <w:r w:rsidRPr="005042F0">
        <w:rPr>
          <w:rFonts w:ascii="Cir Times" w:hAnsi="Cir Times"/>
          <w:b w:val="0"/>
          <w:color w:val="000000"/>
          <w:sz w:val="20"/>
        </w:rPr>
        <w:t xml:space="preserve">OP[TINSKE IZBORNE KOMISIJE  </w:t>
      </w:r>
    </w:p>
    <w:p w:rsidR="005042F0" w:rsidRPr="005042F0" w:rsidRDefault="005042F0" w:rsidP="005042F0">
      <w:pPr>
        <w:jc w:val="center"/>
        <w:rPr>
          <w:rFonts w:ascii="Calibri" w:hAnsi="Calibri"/>
          <w:b w:val="0"/>
          <w:color w:val="000000"/>
          <w:sz w:val="14"/>
          <w:lang w:val="sr-Cyrl-CS"/>
        </w:rPr>
      </w:pPr>
    </w:p>
    <w:p w:rsidR="005042F0" w:rsidRPr="005042F0" w:rsidRDefault="005042F0" w:rsidP="005042F0">
      <w:pPr>
        <w:jc w:val="center"/>
        <w:rPr>
          <w:rFonts w:ascii="Cir Times" w:hAnsi="Cir Times"/>
          <w:b w:val="0"/>
          <w:color w:val="000000"/>
          <w:sz w:val="20"/>
        </w:rPr>
      </w:pPr>
      <w:r w:rsidRPr="005042F0">
        <w:rPr>
          <w:b w:val="0"/>
          <w:color w:val="000000"/>
          <w:sz w:val="20"/>
        </w:rPr>
        <w:t>I</w:t>
      </w:r>
    </w:p>
    <w:p w:rsidR="005042F0" w:rsidRPr="005042F0" w:rsidRDefault="005042F0" w:rsidP="005042F0">
      <w:pPr>
        <w:ind w:firstLine="720"/>
        <w:jc w:val="both"/>
        <w:rPr>
          <w:rFonts w:ascii="Cir Times" w:hAnsi="Cir Times"/>
          <w:b w:val="0"/>
          <w:color w:val="000000"/>
          <w:sz w:val="20"/>
        </w:rPr>
      </w:pPr>
      <w:r w:rsidRPr="005042F0">
        <w:rPr>
          <w:rFonts w:ascii="Cir Times" w:hAnsi="Cir Times"/>
          <w:b w:val="0"/>
          <w:color w:val="000000"/>
          <w:sz w:val="20"/>
        </w:rPr>
        <w:t xml:space="preserve">Razre{ava se </w:t>
      </w:r>
      <w:r>
        <w:rPr>
          <w:rFonts w:ascii="Cir Times" w:hAnsi="Cir Times"/>
          <w:b w:val="0"/>
          <w:color w:val="000000"/>
          <w:sz w:val="20"/>
        </w:rPr>
        <w:t>Biqana Petkovi}</w:t>
      </w:r>
      <w:r w:rsidRPr="005042F0">
        <w:rPr>
          <w:rFonts w:ascii="Cir Times" w:hAnsi="Cir Times"/>
          <w:b w:val="0"/>
          <w:color w:val="000000"/>
          <w:sz w:val="20"/>
          <w:lang w:val="sr-Cyrl-CS"/>
        </w:rPr>
        <w:t xml:space="preserve"> </w:t>
      </w:r>
      <w:r w:rsidRPr="005042F0">
        <w:rPr>
          <w:rFonts w:ascii="Cir Times" w:hAnsi="Cir Times"/>
          <w:b w:val="0"/>
          <w:color w:val="000000"/>
          <w:sz w:val="20"/>
        </w:rPr>
        <w:t xml:space="preserve">du`nosti </w:t>
      </w:r>
      <w:r>
        <w:rPr>
          <w:rFonts w:ascii="Cir Times" w:hAnsi="Cir Times"/>
          <w:b w:val="0"/>
          <w:color w:val="000000"/>
          <w:sz w:val="20"/>
        </w:rPr>
        <w:t>zamenika</w:t>
      </w:r>
      <w:r w:rsidRPr="005042F0">
        <w:rPr>
          <w:rFonts w:ascii="Cir Times" w:hAnsi="Cir Times"/>
          <w:b w:val="0"/>
          <w:color w:val="000000"/>
          <w:sz w:val="20"/>
          <w:lang w:val="sr-Cyrl-CS"/>
        </w:rPr>
        <w:t xml:space="preserve"> </w:t>
      </w:r>
      <w:r w:rsidRPr="005042F0">
        <w:rPr>
          <w:rFonts w:ascii="Cir Times" w:hAnsi="Cir Times"/>
          <w:b w:val="0"/>
          <w:color w:val="000000"/>
          <w:sz w:val="20"/>
        </w:rPr>
        <w:t xml:space="preserve">~lana Op{tinske izborne komisije, sa danom dono{ewa ovog re{ewa.  </w:t>
      </w:r>
    </w:p>
    <w:p w:rsidR="005042F0" w:rsidRPr="005042F0" w:rsidRDefault="005042F0" w:rsidP="005042F0">
      <w:pPr>
        <w:ind w:firstLine="720"/>
        <w:jc w:val="both"/>
        <w:rPr>
          <w:rFonts w:ascii="Calibri" w:hAnsi="Calibri"/>
          <w:b w:val="0"/>
          <w:color w:val="000000"/>
          <w:sz w:val="14"/>
          <w:lang w:val="sr-Cyrl-CS"/>
        </w:rPr>
      </w:pPr>
    </w:p>
    <w:p w:rsidR="005042F0" w:rsidRPr="005042F0" w:rsidRDefault="005042F0" w:rsidP="005042F0">
      <w:pPr>
        <w:jc w:val="center"/>
        <w:rPr>
          <w:rFonts w:ascii="Cir Times" w:hAnsi="Cir Times"/>
          <w:b w:val="0"/>
          <w:color w:val="000000"/>
          <w:sz w:val="20"/>
        </w:rPr>
      </w:pPr>
      <w:r w:rsidRPr="005042F0">
        <w:rPr>
          <w:b w:val="0"/>
          <w:color w:val="000000"/>
          <w:sz w:val="20"/>
        </w:rPr>
        <w:t>II</w:t>
      </w:r>
    </w:p>
    <w:p w:rsidR="005042F0" w:rsidRPr="00353AB5" w:rsidRDefault="005042F0" w:rsidP="005042F0">
      <w:pPr>
        <w:jc w:val="both"/>
        <w:rPr>
          <w:rFonts w:ascii="Cir Times" w:hAnsi="Cir Times"/>
          <w:b w:val="0"/>
          <w:color w:val="000000"/>
          <w:sz w:val="20"/>
          <w:lang w:val="sr-Cyrl-CS"/>
        </w:rPr>
      </w:pPr>
      <w:r w:rsidRPr="005042F0">
        <w:rPr>
          <w:rFonts w:ascii="Calibri" w:hAnsi="Calibri"/>
          <w:b w:val="0"/>
          <w:color w:val="000000"/>
          <w:sz w:val="20"/>
          <w:lang w:val="sr-Cyrl-CS"/>
        </w:rPr>
        <w:lastRenderedPageBreak/>
        <w:tab/>
      </w:r>
      <w:r w:rsidR="00353AB5">
        <w:rPr>
          <w:rFonts w:ascii="Cir Times" w:hAnsi="Cir Times"/>
          <w:b w:val="0"/>
          <w:color w:val="000000"/>
          <w:sz w:val="20"/>
        </w:rPr>
        <w:t>Imenuje se Jelena Peki} iz ]i}evca za zamenika ~lana Op{tinske izborne komisije, sa danom dono{ewa ovog re{ewa.</w:t>
      </w:r>
    </w:p>
    <w:p w:rsidR="005042F0" w:rsidRPr="00F51FC7" w:rsidRDefault="005042F0" w:rsidP="005042F0">
      <w:pPr>
        <w:tabs>
          <w:tab w:val="left" w:pos="374"/>
        </w:tabs>
        <w:jc w:val="both"/>
        <w:rPr>
          <w:rFonts w:ascii="Cir Times" w:hAnsi="Cir Times"/>
          <w:b w:val="0"/>
          <w:color w:val="000000"/>
          <w:sz w:val="14"/>
          <w:lang w:val="it-IT"/>
        </w:rPr>
      </w:pPr>
      <w:r w:rsidRPr="005042F0">
        <w:rPr>
          <w:rFonts w:ascii="Cir Times" w:hAnsi="Cir Times"/>
          <w:b w:val="0"/>
          <w:color w:val="000000"/>
          <w:sz w:val="20"/>
        </w:rPr>
        <w:tab/>
      </w:r>
      <w:r w:rsidRPr="005042F0">
        <w:rPr>
          <w:rFonts w:ascii="Cir Times" w:hAnsi="Cir Times"/>
          <w:b w:val="0"/>
          <w:color w:val="000000"/>
          <w:sz w:val="20"/>
        </w:rPr>
        <w:tab/>
      </w:r>
    </w:p>
    <w:p w:rsidR="005042F0" w:rsidRPr="005042F0" w:rsidRDefault="005042F0" w:rsidP="005042F0">
      <w:pPr>
        <w:jc w:val="center"/>
        <w:rPr>
          <w:b w:val="0"/>
          <w:color w:val="000000"/>
          <w:sz w:val="20"/>
          <w:lang w:val="it-IT"/>
        </w:rPr>
      </w:pPr>
      <w:r w:rsidRPr="005042F0">
        <w:rPr>
          <w:b w:val="0"/>
          <w:color w:val="000000"/>
          <w:sz w:val="20"/>
          <w:lang w:val="it-IT"/>
        </w:rPr>
        <w:t>II</w:t>
      </w:r>
      <w:r w:rsidRPr="005042F0">
        <w:rPr>
          <w:b w:val="0"/>
          <w:color w:val="000000"/>
          <w:sz w:val="20"/>
        </w:rPr>
        <w:t>I</w:t>
      </w:r>
    </w:p>
    <w:p w:rsidR="005042F0" w:rsidRPr="005042F0" w:rsidRDefault="005042F0" w:rsidP="005042F0">
      <w:pPr>
        <w:ind w:firstLine="720"/>
        <w:jc w:val="both"/>
        <w:rPr>
          <w:rFonts w:ascii="Cir Times" w:hAnsi="Cir Times"/>
          <w:b w:val="0"/>
          <w:color w:val="000000"/>
          <w:sz w:val="20"/>
        </w:rPr>
      </w:pPr>
      <w:r w:rsidRPr="005042F0">
        <w:rPr>
          <w:rFonts w:ascii="Cir Times" w:hAnsi="Cir Times"/>
          <w:b w:val="0"/>
          <w:color w:val="000000"/>
          <w:sz w:val="20"/>
        </w:rPr>
        <w:t>Ovo  re{ewe objaviti u  “Sl. listu op{tine ]i}evac”.</w:t>
      </w:r>
    </w:p>
    <w:p w:rsidR="005042F0" w:rsidRPr="00F51FC7" w:rsidRDefault="005042F0" w:rsidP="005042F0">
      <w:pPr>
        <w:pStyle w:val="Heading1"/>
        <w:rPr>
          <w:b w:val="0"/>
          <w:color w:val="000000"/>
          <w:sz w:val="14"/>
        </w:rPr>
      </w:pPr>
    </w:p>
    <w:p w:rsidR="005042F0" w:rsidRPr="005042F0" w:rsidRDefault="005042F0" w:rsidP="005042F0">
      <w:pPr>
        <w:pStyle w:val="Heading1"/>
        <w:rPr>
          <w:b w:val="0"/>
          <w:color w:val="000000"/>
          <w:sz w:val="20"/>
        </w:rPr>
      </w:pPr>
      <w:r w:rsidRPr="005042F0">
        <w:rPr>
          <w:b w:val="0"/>
          <w:color w:val="000000"/>
          <w:sz w:val="20"/>
        </w:rPr>
        <w:t>SKUP[TINA  OP[TINE  ]I]EVAC</w:t>
      </w:r>
    </w:p>
    <w:p w:rsidR="005042F0" w:rsidRPr="005042F0" w:rsidRDefault="00F51FC7" w:rsidP="005042F0">
      <w:pPr>
        <w:jc w:val="center"/>
        <w:rPr>
          <w:b w:val="0"/>
          <w:color w:val="000000"/>
          <w:sz w:val="20"/>
        </w:rPr>
      </w:pPr>
      <w:r>
        <w:rPr>
          <w:rFonts w:ascii="Cir Times" w:hAnsi="Cir Times"/>
          <w:b w:val="0"/>
          <w:color w:val="000000"/>
          <w:sz w:val="20"/>
        </w:rPr>
        <w:t>Br. 112-16/16-02 od 29.1.2016. godine</w:t>
      </w:r>
    </w:p>
    <w:p w:rsidR="005042F0" w:rsidRPr="00F51FC7" w:rsidRDefault="005042F0" w:rsidP="005042F0">
      <w:pPr>
        <w:jc w:val="center"/>
        <w:rPr>
          <w:b w:val="0"/>
          <w:color w:val="000000"/>
          <w:sz w:val="14"/>
        </w:rPr>
      </w:pPr>
    </w:p>
    <w:p w:rsidR="005042F0" w:rsidRPr="005042F0" w:rsidRDefault="005042F0" w:rsidP="005042F0">
      <w:pPr>
        <w:jc w:val="both"/>
        <w:rPr>
          <w:rFonts w:ascii="Cir Times" w:hAnsi="Cir Times"/>
          <w:b w:val="0"/>
          <w:color w:val="000000"/>
          <w:sz w:val="20"/>
        </w:rPr>
      </w:pPr>
      <w:r w:rsidRPr="005042F0">
        <w:rPr>
          <w:rFonts w:ascii="Cir Times" w:hAnsi="Cir Times"/>
          <w:b w:val="0"/>
          <w:color w:val="000000"/>
          <w:sz w:val="20"/>
        </w:rPr>
        <w:t xml:space="preserve">                                                                                                                   </w:t>
      </w:r>
      <w:r w:rsidR="00F51FC7">
        <w:rPr>
          <w:rFonts w:ascii="Cir Times" w:hAnsi="Cir Times"/>
          <w:b w:val="0"/>
          <w:color w:val="000000"/>
          <w:sz w:val="20"/>
        </w:rPr>
        <w:t xml:space="preserve">                                  </w:t>
      </w:r>
      <w:r w:rsidRPr="005042F0">
        <w:rPr>
          <w:rFonts w:ascii="Cir Times" w:hAnsi="Cir Times"/>
          <w:b w:val="0"/>
          <w:color w:val="000000"/>
          <w:sz w:val="20"/>
        </w:rPr>
        <w:t>PREDSEDNIK</w:t>
      </w:r>
    </w:p>
    <w:p w:rsidR="005042F0" w:rsidRDefault="005042F0" w:rsidP="005042F0">
      <w:pPr>
        <w:jc w:val="both"/>
        <w:rPr>
          <w:rFonts w:ascii="Cir Times" w:hAnsi="Cir Times"/>
          <w:b w:val="0"/>
          <w:color w:val="000000"/>
          <w:sz w:val="20"/>
        </w:rPr>
      </w:pPr>
      <w:r w:rsidRPr="005042F0">
        <w:rPr>
          <w:rFonts w:ascii="Cir Times" w:hAnsi="Cir Times"/>
          <w:b w:val="0"/>
          <w:color w:val="000000"/>
          <w:sz w:val="20"/>
        </w:rPr>
        <w:t xml:space="preserve">                                                                                                                   </w:t>
      </w:r>
      <w:r w:rsidR="00F51FC7">
        <w:rPr>
          <w:rFonts w:ascii="Cir Times" w:hAnsi="Cir Times"/>
          <w:b w:val="0"/>
          <w:color w:val="000000"/>
          <w:sz w:val="20"/>
        </w:rPr>
        <w:t xml:space="preserve">                                    </w:t>
      </w:r>
      <w:r w:rsidRPr="005042F0">
        <w:rPr>
          <w:rFonts w:ascii="Cir Times" w:hAnsi="Cir Times"/>
          <w:b w:val="0"/>
          <w:color w:val="000000"/>
          <w:sz w:val="20"/>
        </w:rPr>
        <w:t>Zvezdan Babi}</w:t>
      </w:r>
      <w:r w:rsidR="00F51FC7">
        <w:rPr>
          <w:rFonts w:ascii="Cir Times" w:hAnsi="Cir Times"/>
          <w:b w:val="0"/>
          <w:color w:val="000000"/>
          <w:sz w:val="20"/>
        </w:rPr>
        <w:t>, s.r.</w:t>
      </w:r>
    </w:p>
    <w:p w:rsidR="00F51FC7" w:rsidRPr="00F51FC7" w:rsidRDefault="00F51FC7" w:rsidP="005042F0">
      <w:pPr>
        <w:jc w:val="both"/>
        <w:rPr>
          <w:rFonts w:ascii="Cir Times" w:hAnsi="Cir Times"/>
          <w:b w:val="0"/>
          <w:color w:val="000000"/>
          <w:sz w:val="14"/>
        </w:rPr>
      </w:pPr>
    </w:p>
    <w:p w:rsidR="00F51FC7" w:rsidRPr="005042F0" w:rsidRDefault="00F51FC7" w:rsidP="005042F0">
      <w:pPr>
        <w:jc w:val="both"/>
        <w:rPr>
          <w:rFonts w:ascii="Cir Times" w:hAnsi="Cir Times"/>
          <w:b w:val="0"/>
          <w:color w:val="000000"/>
          <w:sz w:val="20"/>
        </w:rPr>
      </w:pPr>
      <w:r>
        <w:rPr>
          <w:rFonts w:ascii="Cir Times" w:hAnsi="Cir Times"/>
          <w:b w:val="0"/>
          <w:color w:val="000000"/>
          <w:sz w:val="20"/>
        </w:rPr>
        <w:t>8.</w:t>
      </w:r>
    </w:p>
    <w:p w:rsidR="00F51FC7" w:rsidRPr="00F51FC7" w:rsidRDefault="00F51FC7" w:rsidP="00F51FC7">
      <w:pPr>
        <w:pStyle w:val="NoSpacing"/>
        <w:jc w:val="both"/>
        <w:rPr>
          <w:rFonts w:ascii="Cir Times" w:hAnsi="Cir Times"/>
          <w:sz w:val="20"/>
          <w:szCs w:val="20"/>
        </w:rPr>
      </w:pPr>
      <w:r w:rsidRPr="00B611F0">
        <w:rPr>
          <w:rFonts w:ascii="Cir Times" w:hAnsi="Cir Times"/>
          <w:sz w:val="26"/>
          <w:szCs w:val="24"/>
        </w:rPr>
        <w:tab/>
      </w:r>
      <w:r w:rsidRPr="00F51FC7">
        <w:rPr>
          <w:rFonts w:ascii="Cir Times" w:hAnsi="Cir Times"/>
          <w:sz w:val="20"/>
          <w:szCs w:val="20"/>
        </w:rPr>
        <w:t>Na osnovu ~lana 32. stav 1. ta~ka 9. Zakona o lokalnoj samoupravi (“Sl. glasnik RS”, br. 129/07 i 83/14- dr. zakon) i ~lana 33. stav 1. ta~ka 9. Statuta op{tine ]i}evac (“Sl. list op{tine ]i}evac”, br. 17/13- pre~i{}en tekst, 22/13 i 10/15), Skup{tina op{tine ]i}evac na 41</w:t>
      </w:r>
      <w:r w:rsidRPr="00F51FC7">
        <w:rPr>
          <w:rFonts w:ascii="Cir Times" w:hAnsi="Cir Times"/>
          <w:b/>
          <w:sz w:val="20"/>
          <w:szCs w:val="20"/>
        </w:rPr>
        <w:t>.</w:t>
      </w:r>
      <w:r w:rsidRPr="00F51FC7">
        <w:rPr>
          <w:rFonts w:ascii="Cir Times" w:hAnsi="Cir Times"/>
          <w:sz w:val="20"/>
          <w:szCs w:val="20"/>
        </w:rPr>
        <w:t xml:space="preserve"> sednici odr`anoj 29.1.2016. godine, donela je</w:t>
      </w:r>
    </w:p>
    <w:p w:rsidR="00F51FC7" w:rsidRPr="00F51FC7" w:rsidRDefault="00F51FC7" w:rsidP="00F51FC7">
      <w:pPr>
        <w:pStyle w:val="NoSpacing"/>
        <w:jc w:val="both"/>
        <w:rPr>
          <w:rFonts w:ascii="Cir Times" w:hAnsi="Cir Times"/>
          <w:sz w:val="14"/>
          <w:szCs w:val="20"/>
        </w:rPr>
      </w:pPr>
    </w:p>
    <w:p w:rsidR="00F51FC7" w:rsidRPr="00F51FC7" w:rsidRDefault="00F51FC7" w:rsidP="00F51FC7">
      <w:pPr>
        <w:pStyle w:val="NoSpacing"/>
        <w:jc w:val="center"/>
        <w:rPr>
          <w:rFonts w:ascii="Cir Times" w:hAnsi="Cir Times"/>
          <w:b/>
          <w:sz w:val="20"/>
          <w:szCs w:val="20"/>
        </w:rPr>
      </w:pPr>
      <w:r w:rsidRPr="00F51FC7">
        <w:rPr>
          <w:rFonts w:ascii="Cir Times" w:hAnsi="Cir Times"/>
          <w:b/>
          <w:sz w:val="20"/>
          <w:szCs w:val="20"/>
        </w:rPr>
        <w:t>R E [ E W E</w:t>
      </w:r>
    </w:p>
    <w:p w:rsidR="00F51FC7" w:rsidRPr="00F51FC7" w:rsidRDefault="00F51FC7" w:rsidP="00F51FC7">
      <w:pPr>
        <w:pStyle w:val="NoSpacing"/>
        <w:jc w:val="center"/>
        <w:rPr>
          <w:rFonts w:ascii="Cir Times" w:hAnsi="Cir Times"/>
          <w:sz w:val="20"/>
          <w:szCs w:val="20"/>
        </w:rPr>
      </w:pPr>
      <w:r w:rsidRPr="00F51FC7">
        <w:rPr>
          <w:rFonts w:ascii="Cir Times" w:hAnsi="Cir Times"/>
          <w:sz w:val="20"/>
          <w:szCs w:val="20"/>
        </w:rPr>
        <w:t xml:space="preserve">o davawu saglasnosti na Pravilnik o organizaciji i sistematizaciji poslova i radnih zadataka Direkcije za gra|evinsko zemqi{te i izgradwu u ]i}evcu- JP </w:t>
      </w:r>
    </w:p>
    <w:p w:rsidR="00F51FC7" w:rsidRPr="00F51FC7" w:rsidRDefault="00F51FC7" w:rsidP="00F51FC7">
      <w:pPr>
        <w:pStyle w:val="NoSpacing"/>
        <w:jc w:val="center"/>
        <w:rPr>
          <w:rFonts w:ascii="Cir Times" w:hAnsi="Cir Times"/>
          <w:sz w:val="14"/>
          <w:szCs w:val="20"/>
        </w:rPr>
      </w:pPr>
    </w:p>
    <w:p w:rsidR="00F51FC7" w:rsidRPr="00F51FC7" w:rsidRDefault="00F51FC7" w:rsidP="00F51FC7">
      <w:pPr>
        <w:pStyle w:val="NoSpacing"/>
        <w:numPr>
          <w:ilvl w:val="0"/>
          <w:numId w:val="32"/>
        </w:numPr>
        <w:jc w:val="both"/>
        <w:rPr>
          <w:rFonts w:ascii="Cir Times" w:hAnsi="Cir Times"/>
          <w:sz w:val="20"/>
          <w:szCs w:val="20"/>
        </w:rPr>
      </w:pPr>
      <w:r w:rsidRPr="00F51FC7">
        <w:rPr>
          <w:rFonts w:ascii="Cir Times" w:hAnsi="Cir Times"/>
          <w:sz w:val="20"/>
          <w:szCs w:val="20"/>
        </w:rPr>
        <w:t xml:space="preserve">Daje se saglasnost na Pravilnik o organizaciji i sistematizaciji poslova i radnih zadataka Direkcije za gra|evinsko zemqi{te i izgradwu u ]i}evcu- JP, br. 7-1/2016, koji je doneo direktor uz saglasnost Nadzornog odbora. </w:t>
      </w:r>
    </w:p>
    <w:p w:rsidR="00F51FC7" w:rsidRPr="00F51FC7" w:rsidRDefault="00F51FC7" w:rsidP="00F51FC7">
      <w:pPr>
        <w:pStyle w:val="NoSpacing"/>
        <w:numPr>
          <w:ilvl w:val="0"/>
          <w:numId w:val="32"/>
        </w:numPr>
        <w:jc w:val="both"/>
        <w:rPr>
          <w:rFonts w:ascii="Cir Times" w:hAnsi="Cir Times"/>
          <w:sz w:val="20"/>
          <w:szCs w:val="20"/>
        </w:rPr>
      </w:pPr>
      <w:r w:rsidRPr="00F51FC7">
        <w:rPr>
          <w:rFonts w:ascii="Cir Times" w:hAnsi="Cir Times"/>
          <w:sz w:val="20"/>
          <w:szCs w:val="20"/>
        </w:rPr>
        <w:t>Ovo re{ewe objaviti u “Sl. listu op{tine ]i}evac”.</w:t>
      </w:r>
    </w:p>
    <w:p w:rsidR="00F51FC7" w:rsidRPr="00F51FC7" w:rsidRDefault="00F51FC7" w:rsidP="00F51FC7">
      <w:pPr>
        <w:pStyle w:val="NoSpacing"/>
        <w:jc w:val="both"/>
        <w:rPr>
          <w:rFonts w:ascii="Cir Times" w:hAnsi="Cir Times"/>
          <w:sz w:val="14"/>
          <w:szCs w:val="20"/>
        </w:rPr>
      </w:pPr>
    </w:p>
    <w:p w:rsidR="00F51FC7" w:rsidRPr="00F51FC7" w:rsidRDefault="00F51FC7" w:rsidP="00F51FC7">
      <w:pPr>
        <w:pStyle w:val="NoSpacing"/>
        <w:ind w:firstLine="720"/>
        <w:jc w:val="center"/>
        <w:rPr>
          <w:rFonts w:ascii="Cir Times" w:hAnsi="Cir Times"/>
          <w:sz w:val="20"/>
          <w:szCs w:val="20"/>
        </w:rPr>
      </w:pPr>
      <w:r w:rsidRPr="00F51FC7">
        <w:rPr>
          <w:rFonts w:ascii="Cir Times" w:hAnsi="Cir Times"/>
          <w:sz w:val="20"/>
          <w:szCs w:val="20"/>
        </w:rPr>
        <w:t>SKUP[TINA OP[TINE ]I]EVAC</w:t>
      </w:r>
    </w:p>
    <w:p w:rsidR="00F51FC7" w:rsidRPr="00F51FC7" w:rsidRDefault="00F51FC7" w:rsidP="00F51FC7">
      <w:pPr>
        <w:pStyle w:val="NoSpacing"/>
        <w:ind w:firstLine="720"/>
        <w:jc w:val="center"/>
        <w:rPr>
          <w:rFonts w:ascii="Cir Times" w:hAnsi="Cir Times"/>
          <w:sz w:val="20"/>
          <w:szCs w:val="20"/>
        </w:rPr>
      </w:pPr>
      <w:r w:rsidRPr="00F51FC7">
        <w:rPr>
          <w:rFonts w:ascii="Cir Times" w:hAnsi="Cir Times"/>
          <w:sz w:val="20"/>
          <w:szCs w:val="20"/>
        </w:rPr>
        <w:t>Br.  023-1/16-02 od 29.1.2016. godine</w:t>
      </w:r>
    </w:p>
    <w:p w:rsidR="00F51FC7" w:rsidRPr="00F51FC7" w:rsidRDefault="00F51FC7" w:rsidP="00F51FC7">
      <w:pPr>
        <w:pStyle w:val="NoSpacing"/>
        <w:ind w:firstLine="720"/>
        <w:jc w:val="center"/>
        <w:rPr>
          <w:rFonts w:ascii="Cir Times" w:hAnsi="Cir Times"/>
          <w:sz w:val="14"/>
          <w:szCs w:val="20"/>
        </w:rPr>
      </w:pPr>
    </w:p>
    <w:p w:rsidR="00F51FC7" w:rsidRPr="00F51FC7" w:rsidRDefault="00F51FC7" w:rsidP="00F51FC7">
      <w:pPr>
        <w:pStyle w:val="NoSpacing"/>
        <w:ind w:firstLine="720"/>
        <w:jc w:val="center"/>
        <w:rPr>
          <w:rFonts w:ascii="Cir Times" w:hAnsi="Cir Times"/>
          <w:sz w:val="20"/>
          <w:szCs w:val="20"/>
        </w:rPr>
      </w:pPr>
      <w:r w:rsidRPr="00F51FC7">
        <w:rPr>
          <w:rFonts w:ascii="Cir Times" w:hAnsi="Cir Times"/>
          <w:sz w:val="20"/>
          <w:szCs w:val="20"/>
        </w:rPr>
        <w:tab/>
      </w:r>
      <w:r w:rsidRPr="00F51FC7">
        <w:rPr>
          <w:rFonts w:ascii="Cir Times" w:hAnsi="Cir Times"/>
          <w:sz w:val="20"/>
          <w:szCs w:val="20"/>
        </w:rPr>
        <w:tab/>
      </w:r>
      <w:r w:rsidRPr="00F51FC7">
        <w:rPr>
          <w:rFonts w:ascii="Cir Times" w:hAnsi="Cir Times"/>
          <w:sz w:val="20"/>
          <w:szCs w:val="20"/>
        </w:rPr>
        <w:tab/>
      </w:r>
      <w:r w:rsidRPr="00F51FC7">
        <w:rPr>
          <w:rFonts w:ascii="Cir Times" w:hAnsi="Cir Times"/>
          <w:sz w:val="20"/>
          <w:szCs w:val="20"/>
        </w:rPr>
        <w:tab/>
        <w:t xml:space="preserve">                                        </w:t>
      </w:r>
      <w:r>
        <w:rPr>
          <w:rFonts w:ascii="Cir Times" w:hAnsi="Cir Times"/>
          <w:sz w:val="20"/>
          <w:szCs w:val="20"/>
        </w:rPr>
        <w:t xml:space="preserve">                                    </w:t>
      </w:r>
      <w:r w:rsidRPr="00F51FC7">
        <w:rPr>
          <w:rFonts w:ascii="Cir Times" w:hAnsi="Cir Times"/>
          <w:sz w:val="20"/>
          <w:szCs w:val="20"/>
        </w:rPr>
        <w:t xml:space="preserve">PREDSEDNIK </w:t>
      </w:r>
    </w:p>
    <w:p w:rsidR="00F51FC7" w:rsidRDefault="00F51FC7" w:rsidP="00F51FC7">
      <w:pPr>
        <w:pStyle w:val="NoSpacing"/>
        <w:ind w:firstLine="720"/>
        <w:jc w:val="both"/>
        <w:rPr>
          <w:rFonts w:ascii="Cir Times" w:hAnsi="Cir Times"/>
          <w:sz w:val="20"/>
          <w:szCs w:val="20"/>
        </w:rPr>
      </w:pPr>
      <w:r w:rsidRPr="00F51FC7">
        <w:rPr>
          <w:rFonts w:ascii="Cir Times" w:hAnsi="Cir Times"/>
          <w:sz w:val="20"/>
          <w:szCs w:val="20"/>
        </w:rPr>
        <w:tab/>
      </w:r>
      <w:r w:rsidRPr="00F51FC7">
        <w:rPr>
          <w:rFonts w:ascii="Cir Times" w:hAnsi="Cir Times"/>
          <w:sz w:val="20"/>
          <w:szCs w:val="20"/>
        </w:rPr>
        <w:tab/>
      </w:r>
      <w:r w:rsidRPr="00F51FC7">
        <w:rPr>
          <w:rFonts w:ascii="Cir Times" w:hAnsi="Cir Times"/>
          <w:sz w:val="20"/>
          <w:szCs w:val="20"/>
        </w:rPr>
        <w:tab/>
        <w:t xml:space="preserve">                                                </w:t>
      </w:r>
      <w:r>
        <w:rPr>
          <w:rFonts w:ascii="Cir Times" w:hAnsi="Cir Times"/>
          <w:sz w:val="20"/>
          <w:szCs w:val="20"/>
        </w:rPr>
        <w:t xml:space="preserve">                                                     </w:t>
      </w:r>
      <w:r w:rsidRPr="00F51FC7">
        <w:rPr>
          <w:rFonts w:ascii="Cir Times" w:hAnsi="Cir Times"/>
          <w:sz w:val="20"/>
          <w:szCs w:val="20"/>
        </w:rPr>
        <w:t>Zvezdan Babi}</w:t>
      </w:r>
      <w:r>
        <w:rPr>
          <w:rFonts w:ascii="Cir Times" w:hAnsi="Cir Times"/>
          <w:sz w:val="20"/>
          <w:szCs w:val="20"/>
        </w:rPr>
        <w:t>, s.r.</w:t>
      </w:r>
    </w:p>
    <w:p w:rsidR="00F51FC7" w:rsidRPr="00F51FC7" w:rsidRDefault="00F51FC7" w:rsidP="00F51FC7">
      <w:pPr>
        <w:pStyle w:val="NoSpacing"/>
        <w:ind w:firstLine="720"/>
        <w:jc w:val="both"/>
        <w:rPr>
          <w:rFonts w:ascii="Cir Times" w:hAnsi="Cir Times"/>
          <w:sz w:val="14"/>
          <w:szCs w:val="20"/>
        </w:rPr>
      </w:pPr>
    </w:p>
    <w:p w:rsidR="00F51FC7" w:rsidRPr="00F51FC7" w:rsidRDefault="00F51FC7" w:rsidP="00F51FC7">
      <w:pPr>
        <w:pStyle w:val="NoSpacing"/>
        <w:jc w:val="both"/>
        <w:rPr>
          <w:rFonts w:ascii="Cir Times" w:hAnsi="Cir Times"/>
          <w:sz w:val="20"/>
          <w:szCs w:val="20"/>
        </w:rPr>
      </w:pPr>
      <w:r>
        <w:rPr>
          <w:rFonts w:ascii="Cir Times" w:hAnsi="Cir Times"/>
          <w:sz w:val="20"/>
          <w:szCs w:val="20"/>
        </w:rPr>
        <w:t>9.</w:t>
      </w:r>
    </w:p>
    <w:p w:rsidR="00F51FC7" w:rsidRPr="00F51FC7" w:rsidRDefault="00F51FC7" w:rsidP="00F51FC7">
      <w:pPr>
        <w:pStyle w:val="NoSpacing"/>
        <w:jc w:val="both"/>
        <w:rPr>
          <w:rFonts w:ascii="Cir Times" w:hAnsi="Cir Times"/>
          <w:sz w:val="20"/>
          <w:szCs w:val="20"/>
        </w:rPr>
      </w:pPr>
      <w:r w:rsidRPr="00206DA0">
        <w:rPr>
          <w:rFonts w:ascii="Cir Times" w:hAnsi="Cir Times"/>
          <w:sz w:val="26"/>
          <w:szCs w:val="24"/>
        </w:rPr>
        <w:tab/>
      </w:r>
      <w:r w:rsidRPr="00F51FC7">
        <w:rPr>
          <w:rFonts w:ascii="Cir Times" w:hAnsi="Cir Times"/>
          <w:sz w:val="20"/>
          <w:szCs w:val="20"/>
        </w:rPr>
        <w:t>Na osnovu ~lana 32. stav 1. ta~ka 8. Zakona o lokalnoj samoupravi (“Sl. glasnik RS”, br. 129/07 i 83/14- dr. zakon) i ~lana 33. stav 1. ta~ka 8. Statuta op{tine ]i}evac (“Sl. list op{tine ]i}evac”, br. 17/13- pre~i{}en tekst, 22/13 i 10/15), Skup{tina op{tine ]i}evac na 41</w:t>
      </w:r>
      <w:r w:rsidRPr="00F51FC7">
        <w:rPr>
          <w:rFonts w:ascii="Cir Times" w:hAnsi="Cir Times"/>
          <w:b/>
          <w:sz w:val="20"/>
          <w:szCs w:val="20"/>
        </w:rPr>
        <w:t>.</w:t>
      </w:r>
      <w:r w:rsidRPr="00F51FC7">
        <w:rPr>
          <w:rFonts w:ascii="Cir Times" w:hAnsi="Cir Times"/>
          <w:sz w:val="20"/>
          <w:szCs w:val="20"/>
        </w:rPr>
        <w:t xml:space="preserve"> sednici odr`anoj 29.1.2016. godine, donela je</w:t>
      </w:r>
    </w:p>
    <w:p w:rsidR="00F51FC7" w:rsidRPr="00F51FC7" w:rsidRDefault="00F51FC7" w:rsidP="00F51FC7">
      <w:pPr>
        <w:pStyle w:val="NoSpacing"/>
        <w:jc w:val="both"/>
        <w:rPr>
          <w:rFonts w:ascii="Cir Times" w:hAnsi="Cir Times"/>
          <w:sz w:val="14"/>
          <w:szCs w:val="20"/>
        </w:rPr>
      </w:pPr>
    </w:p>
    <w:p w:rsidR="00F51FC7" w:rsidRPr="00F51FC7" w:rsidRDefault="00F51FC7" w:rsidP="00F51FC7">
      <w:pPr>
        <w:pStyle w:val="NoSpacing"/>
        <w:jc w:val="center"/>
        <w:rPr>
          <w:rFonts w:ascii="Cir Times" w:hAnsi="Cir Times"/>
          <w:b/>
          <w:sz w:val="20"/>
          <w:szCs w:val="20"/>
        </w:rPr>
      </w:pPr>
      <w:r w:rsidRPr="00F51FC7">
        <w:rPr>
          <w:rFonts w:ascii="Cir Times" w:hAnsi="Cir Times"/>
          <w:b/>
          <w:sz w:val="20"/>
          <w:szCs w:val="20"/>
        </w:rPr>
        <w:t>R E [ E W E</w:t>
      </w:r>
    </w:p>
    <w:p w:rsidR="00F51FC7" w:rsidRPr="00F51FC7" w:rsidRDefault="00F51FC7" w:rsidP="00F51FC7">
      <w:pPr>
        <w:pStyle w:val="NoSpacing"/>
        <w:jc w:val="center"/>
        <w:rPr>
          <w:rFonts w:ascii="Cir Times" w:hAnsi="Cir Times"/>
          <w:sz w:val="20"/>
          <w:szCs w:val="20"/>
        </w:rPr>
      </w:pPr>
      <w:r w:rsidRPr="00F51FC7">
        <w:rPr>
          <w:rFonts w:ascii="Cir Times" w:hAnsi="Cir Times"/>
          <w:sz w:val="20"/>
          <w:szCs w:val="20"/>
        </w:rPr>
        <w:t xml:space="preserve">o davawu saglasnosti na Pravilnik o unutra{woj organizaciji i sistematizaciji poslova i radnih zadataka JKSP “Razvitak” ]i}evac </w:t>
      </w:r>
    </w:p>
    <w:p w:rsidR="00F51FC7" w:rsidRPr="00F51FC7" w:rsidRDefault="00F51FC7" w:rsidP="00F51FC7">
      <w:pPr>
        <w:pStyle w:val="NoSpacing"/>
        <w:jc w:val="center"/>
        <w:rPr>
          <w:rFonts w:ascii="Cir Times" w:hAnsi="Cir Times"/>
          <w:sz w:val="14"/>
          <w:szCs w:val="20"/>
        </w:rPr>
      </w:pPr>
    </w:p>
    <w:p w:rsidR="00F51FC7" w:rsidRPr="00F51FC7" w:rsidRDefault="00F51FC7" w:rsidP="00F51FC7">
      <w:pPr>
        <w:pStyle w:val="NoSpacing"/>
        <w:numPr>
          <w:ilvl w:val="0"/>
          <w:numId w:val="33"/>
        </w:numPr>
        <w:jc w:val="both"/>
        <w:rPr>
          <w:rFonts w:ascii="Cir Times" w:hAnsi="Cir Times"/>
          <w:sz w:val="20"/>
          <w:szCs w:val="20"/>
        </w:rPr>
      </w:pPr>
      <w:r w:rsidRPr="00F51FC7">
        <w:rPr>
          <w:rFonts w:ascii="Cir Times" w:hAnsi="Cir Times"/>
          <w:sz w:val="20"/>
          <w:szCs w:val="20"/>
        </w:rPr>
        <w:t xml:space="preserve">Daje se saglasnost na Pravilnik o  unutra{woj organizaciji i sistematizaciji poslova i radnih zadataka JKSP “Razvitak” ]i}evac br. </w:t>
      </w:r>
      <w:r w:rsidRPr="00F51FC7">
        <w:rPr>
          <w:sz w:val="20"/>
          <w:szCs w:val="20"/>
          <w:lang w:val="sr-Cyrl-CS"/>
        </w:rPr>
        <w:t>2</w:t>
      </w:r>
      <w:r w:rsidRPr="00F51FC7">
        <w:rPr>
          <w:rFonts w:ascii="Cir Times" w:hAnsi="Cir Times"/>
          <w:sz w:val="20"/>
          <w:szCs w:val="20"/>
        </w:rPr>
        <w:t>08</w:t>
      </w:r>
      <w:r w:rsidRPr="00F51FC7">
        <w:rPr>
          <w:sz w:val="20"/>
          <w:szCs w:val="20"/>
          <w:lang w:val="sr-Cyrl-CS"/>
        </w:rPr>
        <w:t>/1</w:t>
      </w:r>
      <w:r w:rsidRPr="00F51FC7">
        <w:rPr>
          <w:rFonts w:ascii="Cir Times" w:hAnsi="Cir Times"/>
          <w:sz w:val="20"/>
          <w:szCs w:val="20"/>
        </w:rPr>
        <w:t xml:space="preserve">, koji je </w:t>
      </w:r>
      <w:r w:rsidRPr="00F51FC7">
        <w:rPr>
          <w:rFonts w:ascii="Times New Roman" w:hAnsi="Times New Roman"/>
          <w:sz w:val="20"/>
          <w:szCs w:val="20"/>
          <w:lang w:val="sr-Cyrl-CS"/>
        </w:rPr>
        <w:t>донео директор 15.3.2013. године</w:t>
      </w:r>
      <w:r w:rsidRPr="00F51FC7">
        <w:rPr>
          <w:rFonts w:ascii="Cir Times" w:hAnsi="Cir Times"/>
          <w:sz w:val="20"/>
          <w:szCs w:val="20"/>
        </w:rPr>
        <w:t xml:space="preserve">. </w:t>
      </w:r>
    </w:p>
    <w:p w:rsidR="00F51FC7" w:rsidRPr="00F51FC7" w:rsidRDefault="00F51FC7" w:rsidP="00F51FC7">
      <w:pPr>
        <w:pStyle w:val="NoSpacing"/>
        <w:numPr>
          <w:ilvl w:val="0"/>
          <w:numId w:val="33"/>
        </w:numPr>
        <w:jc w:val="both"/>
        <w:rPr>
          <w:rFonts w:ascii="Cir Times" w:hAnsi="Cir Times"/>
          <w:sz w:val="20"/>
          <w:szCs w:val="20"/>
        </w:rPr>
      </w:pPr>
      <w:r w:rsidRPr="00F51FC7">
        <w:rPr>
          <w:rFonts w:ascii="Cir Times" w:hAnsi="Cir Times"/>
          <w:sz w:val="20"/>
          <w:szCs w:val="20"/>
        </w:rPr>
        <w:t>Ovo re{ewe objaviti u “Sl. listu op{tine ]i}evac”.</w:t>
      </w:r>
    </w:p>
    <w:p w:rsidR="00F51FC7" w:rsidRPr="00F51FC7" w:rsidRDefault="00F51FC7" w:rsidP="00F51FC7">
      <w:pPr>
        <w:pStyle w:val="NoSpacing"/>
        <w:ind w:firstLine="720"/>
        <w:jc w:val="center"/>
        <w:rPr>
          <w:sz w:val="14"/>
          <w:szCs w:val="20"/>
          <w:lang w:val="sr-Cyrl-CS"/>
        </w:rPr>
      </w:pPr>
    </w:p>
    <w:p w:rsidR="00F51FC7" w:rsidRPr="00F51FC7" w:rsidRDefault="00F51FC7" w:rsidP="00F51FC7">
      <w:pPr>
        <w:pStyle w:val="NoSpacing"/>
        <w:ind w:firstLine="720"/>
        <w:jc w:val="center"/>
        <w:rPr>
          <w:rFonts w:ascii="Cir Times" w:hAnsi="Cir Times"/>
          <w:sz w:val="20"/>
          <w:szCs w:val="20"/>
        </w:rPr>
      </w:pPr>
      <w:r w:rsidRPr="00F51FC7">
        <w:rPr>
          <w:rFonts w:ascii="Cir Times" w:hAnsi="Cir Times"/>
          <w:sz w:val="20"/>
          <w:szCs w:val="20"/>
        </w:rPr>
        <w:t>SKUP[TINA OP[TINE ]I]EVAC</w:t>
      </w:r>
    </w:p>
    <w:p w:rsidR="00F51FC7" w:rsidRPr="00F51FC7" w:rsidRDefault="00F51FC7" w:rsidP="00F51FC7">
      <w:pPr>
        <w:pStyle w:val="NoSpacing"/>
        <w:ind w:firstLine="720"/>
        <w:jc w:val="center"/>
        <w:rPr>
          <w:rFonts w:ascii="Cir Times" w:hAnsi="Cir Times"/>
          <w:sz w:val="20"/>
          <w:szCs w:val="20"/>
        </w:rPr>
      </w:pPr>
      <w:r w:rsidRPr="00F51FC7">
        <w:rPr>
          <w:rFonts w:ascii="Cir Times" w:hAnsi="Cir Times"/>
          <w:sz w:val="20"/>
          <w:szCs w:val="20"/>
        </w:rPr>
        <w:t>Br.  023-</w:t>
      </w:r>
      <w:r w:rsidRPr="00F51FC7">
        <w:rPr>
          <w:rFonts w:ascii="Cir Times" w:hAnsi="Cir Times"/>
          <w:sz w:val="20"/>
          <w:szCs w:val="20"/>
          <w:lang w:val="sr-Cyrl-CS"/>
        </w:rPr>
        <w:t>1</w:t>
      </w:r>
      <w:r w:rsidRPr="00F51FC7">
        <w:rPr>
          <w:rFonts w:ascii="Cir Times" w:hAnsi="Cir Times"/>
          <w:sz w:val="20"/>
          <w:szCs w:val="20"/>
        </w:rPr>
        <w:t>/16-02 od 29.1.2016. godine</w:t>
      </w:r>
    </w:p>
    <w:p w:rsidR="00F51FC7" w:rsidRPr="00F51FC7" w:rsidRDefault="00F51FC7" w:rsidP="00F51FC7">
      <w:pPr>
        <w:pStyle w:val="NoSpacing"/>
        <w:ind w:firstLine="720"/>
        <w:jc w:val="center"/>
        <w:rPr>
          <w:rFonts w:ascii="Cir Times" w:hAnsi="Cir Times"/>
          <w:sz w:val="14"/>
          <w:szCs w:val="20"/>
        </w:rPr>
      </w:pPr>
    </w:p>
    <w:p w:rsidR="00F51FC7" w:rsidRPr="00F51FC7" w:rsidRDefault="00F51FC7" w:rsidP="00F51FC7">
      <w:pPr>
        <w:pStyle w:val="NoSpacing"/>
        <w:ind w:firstLine="720"/>
        <w:jc w:val="both"/>
        <w:rPr>
          <w:rFonts w:ascii="Cir Times" w:hAnsi="Cir Times"/>
          <w:sz w:val="20"/>
          <w:szCs w:val="20"/>
        </w:rPr>
      </w:pPr>
      <w:r w:rsidRPr="00F51FC7">
        <w:rPr>
          <w:rFonts w:ascii="Cir Times" w:hAnsi="Cir Times"/>
          <w:sz w:val="20"/>
          <w:szCs w:val="20"/>
        </w:rPr>
        <w:t xml:space="preserve">                                                                                        </w:t>
      </w:r>
      <w:r>
        <w:rPr>
          <w:rFonts w:ascii="Cir Times" w:hAnsi="Cir Times"/>
          <w:sz w:val="20"/>
          <w:szCs w:val="20"/>
        </w:rPr>
        <w:t xml:space="preserve">                                               </w:t>
      </w:r>
      <w:r w:rsidRPr="00F51FC7">
        <w:rPr>
          <w:rFonts w:ascii="Cir Times" w:hAnsi="Cir Times"/>
          <w:sz w:val="20"/>
          <w:szCs w:val="20"/>
        </w:rPr>
        <w:t>PREDSEDNIK</w:t>
      </w:r>
    </w:p>
    <w:p w:rsidR="00F51FC7" w:rsidRDefault="00F51FC7" w:rsidP="00F51FC7">
      <w:pPr>
        <w:pStyle w:val="NoSpacing"/>
        <w:ind w:firstLine="720"/>
        <w:jc w:val="both"/>
        <w:rPr>
          <w:rFonts w:ascii="Cir Times" w:hAnsi="Cir Times"/>
          <w:sz w:val="20"/>
          <w:szCs w:val="20"/>
        </w:rPr>
      </w:pPr>
      <w:r w:rsidRPr="00F51FC7">
        <w:rPr>
          <w:rFonts w:ascii="Cir Times" w:hAnsi="Cir Times"/>
          <w:sz w:val="20"/>
          <w:szCs w:val="20"/>
        </w:rPr>
        <w:t xml:space="preserve">                                                                                        </w:t>
      </w:r>
      <w:r>
        <w:rPr>
          <w:rFonts w:ascii="Cir Times" w:hAnsi="Cir Times"/>
          <w:sz w:val="20"/>
          <w:szCs w:val="20"/>
        </w:rPr>
        <w:t xml:space="preserve">                                                   </w:t>
      </w:r>
      <w:r w:rsidRPr="00F51FC7">
        <w:rPr>
          <w:rFonts w:ascii="Cir Times" w:hAnsi="Cir Times"/>
          <w:sz w:val="20"/>
          <w:szCs w:val="20"/>
        </w:rPr>
        <w:t>Zvezdan Babi}</w:t>
      </w:r>
      <w:r>
        <w:rPr>
          <w:rFonts w:ascii="Cir Times" w:hAnsi="Cir Times"/>
          <w:sz w:val="20"/>
          <w:szCs w:val="20"/>
        </w:rPr>
        <w:t>, s.r.</w:t>
      </w:r>
    </w:p>
    <w:p w:rsidR="00F51FC7" w:rsidRPr="00F51FC7" w:rsidRDefault="00F51FC7" w:rsidP="00F51FC7">
      <w:pPr>
        <w:pStyle w:val="NoSpacing"/>
        <w:ind w:firstLine="720"/>
        <w:jc w:val="both"/>
        <w:rPr>
          <w:rFonts w:ascii="Cir Times" w:hAnsi="Cir Times"/>
          <w:sz w:val="14"/>
          <w:szCs w:val="20"/>
        </w:rPr>
      </w:pPr>
    </w:p>
    <w:p w:rsidR="00F51FC7" w:rsidRPr="00F51FC7" w:rsidRDefault="00F51FC7" w:rsidP="00F51FC7">
      <w:pPr>
        <w:pStyle w:val="NoSpacing"/>
        <w:jc w:val="both"/>
        <w:rPr>
          <w:rFonts w:ascii="Cir Times" w:hAnsi="Cir Times"/>
          <w:sz w:val="20"/>
          <w:szCs w:val="20"/>
        </w:rPr>
      </w:pPr>
      <w:r>
        <w:rPr>
          <w:rFonts w:ascii="Cir Times" w:hAnsi="Cir Times"/>
          <w:sz w:val="20"/>
          <w:szCs w:val="20"/>
        </w:rPr>
        <w:t>10.</w:t>
      </w:r>
      <w:r w:rsidRPr="00F51FC7">
        <w:rPr>
          <w:rFonts w:ascii="Cir Times" w:hAnsi="Cir Times"/>
          <w:sz w:val="20"/>
          <w:szCs w:val="20"/>
        </w:rPr>
        <w:t xml:space="preserve">                                   </w:t>
      </w:r>
    </w:p>
    <w:p w:rsidR="00F51FC7" w:rsidRPr="00F51FC7" w:rsidRDefault="00F51FC7" w:rsidP="00F51FC7">
      <w:pPr>
        <w:ind w:firstLine="720"/>
        <w:jc w:val="both"/>
        <w:rPr>
          <w:rFonts w:ascii="Cir Times" w:hAnsi="Cir Times"/>
          <w:b w:val="0"/>
          <w:sz w:val="20"/>
          <w:lang w:val="pt-BR"/>
        </w:rPr>
      </w:pPr>
      <w:r w:rsidRPr="00F51FC7">
        <w:rPr>
          <w:rFonts w:ascii="Cir Times" w:hAnsi="Cir Times"/>
          <w:b w:val="0"/>
          <w:sz w:val="20"/>
          <w:lang w:val="pt-BR"/>
        </w:rPr>
        <w:t>Na osnovu ~lana 32. stav 1. ta~ka 8. Zakona o lokalnoj samoupravi  (</w:t>
      </w:r>
      <w:r w:rsidRPr="00F51FC7">
        <w:rPr>
          <w:rFonts w:ascii="Cir Times" w:hAnsi="Times New Roman"/>
          <w:b w:val="0"/>
          <w:sz w:val="20"/>
          <w:lang w:val="pt-BR"/>
        </w:rPr>
        <w:t>“</w:t>
      </w:r>
      <w:r w:rsidRPr="00F51FC7">
        <w:rPr>
          <w:rFonts w:ascii="Cir Times" w:hAnsi="Cir Times"/>
          <w:b w:val="0"/>
          <w:sz w:val="20"/>
          <w:lang w:val="pt-BR"/>
        </w:rPr>
        <w:t>Sl. glasnik RS</w:t>
      </w:r>
      <w:r w:rsidRPr="00F51FC7">
        <w:rPr>
          <w:rFonts w:ascii="Cir Times" w:hAnsi="Times New Roman"/>
          <w:b w:val="0"/>
          <w:sz w:val="20"/>
          <w:lang w:val="pt-BR"/>
        </w:rPr>
        <w:t>“</w:t>
      </w:r>
      <w:r w:rsidRPr="00F51FC7">
        <w:rPr>
          <w:rFonts w:ascii="Cir Times" w:hAnsi="Cir Times"/>
          <w:b w:val="0"/>
          <w:sz w:val="20"/>
          <w:lang w:val="pt-BR"/>
        </w:rPr>
        <w:t>, br. 129/07 i 83/14-dr. zakon) i ~lana 33. Statuta op{tine ]i}evac (</w:t>
      </w:r>
      <w:r w:rsidRPr="00F51FC7">
        <w:rPr>
          <w:rFonts w:ascii="Cir Times" w:hAnsi="Times New Roman"/>
          <w:b w:val="0"/>
          <w:sz w:val="20"/>
          <w:lang w:val="pt-BR"/>
        </w:rPr>
        <w:t>“</w:t>
      </w:r>
      <w:r w:rsidRPr="00F51FC7">
        <w:rPr>
          <w:rFonts w:ascii="Cir Times" w:hAnsi="Cir Times"/>
          <w:b w:val="0"/>
          <w:sz w:val="20"/>
          <w:lang w:val="pt-BR"/>
        </w:rPr>
        <w:t>Sl. list op{tine ]i}evac</w:t>
      </w:r>
      <w:r w:rsidRPr="00F51FC7">
        <w:rPr>
          <w:rFonts w:ascii="Cir Times" w:hAnsi="Times New Roman"/>
          <w:b w:val="0"/>
          <w:sz w:val="20"/>
          <w:lang w:val="pt-BR"/>
        </w:rPr>
        <w:t>“</w:t>
      </w:r>
      <w:r w:rsidRPr="00F51FC7">
        <w:rPr>
          <w:rFonts w:ascii="Cir Times" w:hAnsi="Cir Times"/>
          <w:b w:val="0"/>
          <w:sz w:val="20"/>
          <w:lang w:val="pt-BR"/>
        </w:rPr>
        <w:t xml:space="preserve">, br. 17/13-pre~i{}en tekst, 22/13 i 10/15), Skup{tina op{tine ]i}evac na 41. sednici odr`anoj 29.1.2016. godine, donela je  </w:t>
      </w:r>
    </w:p>
    <w:p w:rsidR="00F51FC7" w:rsidRPr="00F51FC7" w:rsidRDefault="00F51FC7" w:rsidP="00F51FC7">
      <w:pPr>
        <w:rPr>
          <w:rFonts w:ascii="Cir Times" w:hAnsi="Cir Times"/>
          <w:b w:val="0"/>
          <w:sz w:val="14"/>
          <w:lang w:val="pt-BR"/>
        </w:rPr>
      </w:pPr>
    </w:p>
    <w:p w:rsidR="00F51FC7" w:rsidRPr="00F51FC7" w:rsidRDefault="00F51FC7" w:rsidP="00F51FC7">
      <w:pPr>
        <w:jc w:val="center"/>
        <w:rPr>
          <w:rFonts w:ascii="Cir Times" w:hAnsi="Cir Times"/>
          <w:b w:val="0"/>
          <w:sz w:val="20"/>
          <w:lang w:val="pt-BR"/>
        </w:rPr>
      </w:pPr>
      <w:r w:rsidRPr="00F51FC7">
        <w:rPr>
          <w:rFonts w:ascii="Cir Times" w:hAnsi="Cir Times"/>
          <w:b w:val="0"/>
          <w:sz w:val="20"/>
          <w:lang w:val="pt-BR"/>
        </w:rPr>
        <w:t>R E [ E W E</w:t>
      </w:r>
    </w:p>
    <w:p w:rsidR="00F51FC7" w:rsidRPr="00F51FC7" w:rsidRDefault="00F51FC7" w:rsidP="00F51FC7">
      <w:pPr>
        <w:rPr>
          <w:rFonts w:ascii="Cir Times" w:hAnsi="Cir Times"/>
          <w:b w:val="0"/>
          <w:sz w:val="14"/>
          <w:lang w:val="pt-BR"/>
        </w:rPr>
      </w:pPr>
    </w:p>
    <w:p w:rsidR="00F51FC7" w:rsidRPr="00F51FC7" w:rsidRDefault="00F51FC7" w:rsidP="00F51FC7">
      <w:pPr>
        <w:ind w:firstLine="720"/>
        <w:jc w:val="both"/>
        <w:rPr>
          <w:rFonts w:ascii="Cir Times" w:hAnsi="Cir Times"/>
          <w:b w:val="0"/>
          <w:sz w:val="20"/>
          <w:lang w:val="pt-BR"/>
        </w:rPr>
      </w:pPr>
      <w:r w:rsidRPr="00F51FC7">
        <w:rPr>
          <w:rFonts w:ascii="Cir Times" w:hAnsi="Cir Times"/>
          <w:b w:val="0"/>
          <w:sz w:val="20"/>
          <w:lang w:val="pt-BR"/>
        </w:rPr>
        <w:t>1. Daje se saglasnost na Pravilnik o sistematizaciji poslova Sportskog centra ]i}evac br. 6 od 21.1.2016. godine koji je doneo direktor Sportskog centra ]i}evac.</w:t>
      </w:r>
    </w:p>
    <w:p w:rsidR="00F51FC7" w:rsidRPr="00F51FC7" w:rsidRDefault="00F51FC7" w:rsidP="00F51FC7">
      <w:pPr>
        <w:ind w:firstLine="720"/>
        <w:rPr>
          <w:rFonts w:ascii="Cir Times" w:hAnsi="Cir Times"/>
          <w:b w:val="0"/>
          <w:sz w:val="20"/>
          <w:lang w:val="pt-BR"/>
        </w:rPr>
      </w:pPr>
      <w:r w:rsidRPr="00F51FC7">
        <w:rPr>
          <w:rFonts w:ascii="Cir Times" w:hAnsi="Cir Times"/>
          <w:b w:val="0"/>
          <w:sz w:val="20"/>
          <w:lang w:val="pt-BR"/>
        </w:rPr>
        <w:t xml:space="preserve">2.  Ovo re{ewe objaviti u </w:t>
      </w:r>
      <w:r w:rsidRPr="00F51FC7">
        <w:rPr>
          <w:rFonts w:ascii="Cir Times" w:hAnsi="Times New Roman"/>
          <w:b w:val="0"/>
          <w:sz w:val="20"/>
          <w:lang w:val="pt-BR"/>
        </w:rPr>
        <w:t>“</w:t>
      </w:r>
      <w:r w:rsidRPr="00F51FC7">
        <w:rPr>
          <w:rFonts w:ascii="Cir Times" w:hAnsi="Cir Times"/>
          <w:b w:val="0"/>
          <w:sz w:val="20"/>
          <w:lang w:val="pt-BR"/>
        </w:rPr>
        <w:t>Sl. listu op{tine ]i}evac</w:t>
      </w:r>
      <w:r w:rsidRPr="00F51FC7">
        <w:rPr>
          <w:rFonts w:ascii="Cir Times" w:hAnsi="Times New Roman"/>
          <w:b w:val="0"/>
          <w:sz w:val="20"/>
          <w:lang w:val="pt-BR"/>
        </w:rPr>
        <w:t>”</w:t>
      </w:r>
      <w:r w:rsidRPr="00F51FC7">
        <w:rPr>
          <w:rFonts w:ascii="Cir Times" w:hAnsi="Cir Times"/>
          <w:b w:val="0"/>
          <w:sz w:val="20"/>
          <w:lang w:val="pt-BR"/>
        </w:rPr>
        <w:t>.</w:t>
      </w:r>
    </w:p>
    <w:p w:rsidR="00F51FC7" w:rsidRPr="00F51FC7" w:rsidRDefault="00F51FC7" w:rsidP="00F51FC7">
      <w:pPr>
        <w:rPr>
          <w:rFonts w:ascii="Cir Times" w:hAnsi="Cir Times"/>
          <w:b w:val="0"/>
          <w:sz w:val="14"/>
          <w:lang w:val="pt-BR"/>
        </w:rPr>
      </w:pPr>
    </w:p>
    <w:p w:rsidR="00F51FC7" w:rsidRPr="00F51FC7" w:rsidRDefault="00F51FC7" w:rsidP="00F51FC7">
      <w:pPr>
        <w:jc w:val="center"/>
        <w:rPr>
          <w:rFonts w:ascii="Cir Times" w:hAnsi="Cir Times"/>
          <w:b w:val="0"/>
          <w:sz w:val="20"/>
          <w:lang w:val="pt-BR"/>
        </w:rPr>
      </w:pPr>
      <w:r w:rsidRPr="00F51FC7">
        <w:rPr>
          <w:rFonts w:ascii="Cir Times" w:hAnsi="Cir Times"/>
          <w:b w:val="0"/>
          <w:sz w:val="20"/>
          <w:lang w:val="pt-BR"/>
        </w:rPr>
        <w:t>SKUP[TINA  OP[TINE  ]I]EVAC</w:t>
      </w:r>
    </w:p>
    <w:p w:rsidR="00F51FC7" w:rsidRPr="00F51FC7" w:rsidRDefault="00F51FC7" w:rsidP="00F51FC7">
      <w:pPr>
        <w:jc w:val="center"/>
        <w:rPr>
          <w:rFonts w:ascii="Cir Times" w:hAnsi="Cir Times"/>
          <w:b w:val="0"/>
          <w:sz w:val="20"/>
          <w:lang w:val="pt-BR"/>
        </w:rPr>
      </w:pPr>
      <w:r w:rsidRPr="00F51FC7">
        <w:rPr>
          <w:rFonts w:ascii="Cir Times" w:hAnsi="Cir Times"/>
          <w:b w:val="0"/>
          <w:sz w:val="20"/>
          <w:lang w:val="pt-BR"/>
        </w:rPr>
        <w:t>Br. 023- 1/16- 02 od 29.1.2016. godine</w:t>
      </w:r>
    </w:p>
    <w:p w:rsidR="00F51FC7" w:rsidRPr="00F51FC7" w:rsidRDefault="00F51FC7" w:rsidP="00F51FC7">
      <w:pPr>
        <w:rPr>
          <w:rFonts w:ascii="Cir Times" w:hAnsi="Cir Times"/>
          <w:b w:val="0"/>
          <w:sz w:val="20"/>
          <w:lang w:val="pt-BR"/>
        </w:rPr>
      </w:pPr>
      <w:r w:rsidRPr="00F51FC7">
        <w:rPr>
          <w:rFonts w:ascii="Cir Times" w:hAnsi="Cir Times"/>
          <w:b w:val="0"/>
          <w:sz w:val="20"/>
          <w:lang w:val="pt-BR"/>
        </w:rPr>
        <w:t xml:space="preserve">               </w:t>
      </w:r>
    </w:p>
    <w:p w:rsidR="00F51FC7" w:rsidRPr="00F51FC7" w:rsidRDefault="00F51FC7" w:rsidP="00F51FC7">
      <w:pPr>
        <w:jc w:val="both"/>
        <w:rPr>
          <w:rFonts w:ascii="Cir Times" w:hAnsi="Cir Times"/>
          <w:b w:val="0"/>
          <w:sz w:val="20"/>
          <w:lang w:val="pt-BR"/>
        </w:rPr>
      </w:pPr>
      <w:r w:rsidRPr="00F51FC7">
        <w:rPr>
          <w:rFonts w:ascii="Cir Times" w:hAnsi="Cir Times"/>
          <w:b w:val="0"/>
          <w:sz w:val="20"/>
          <w:lang w:val="pt-BR"/>
        </w:rPr>
        <w:t xml:space="preserve">                                                                                          </w:t>
      </w:r>
      <w:r>
        <w:rPr>
          <w:rFonts w:ascii="Cir Times" w:hAnsi="Cir Times"/>
          <w:b w:val="0"/>
          <w:sz w:val="20"/>
          <w:lang w:val="pt-BR"/>
        </w:rPr>
        <w:t xml:space="preserve">                                                           </w:t>
      </w:r>
      <w:r w:rsidRPr="00F51FC7">
        <w:rPr>
          <w:rFonts w:ascii="Cir Times" w:hAnsi="Cir Times"/>
          <w:b w:val="0"/>
          <w:sz w:val="20"/>
          <w:lang w:val="pt-BR"/>
        </w:rPr>
        <w:t>PREDSEDNIK</w:t>
      </w:r>
    </w:p>
    <w:p w:rsidR="00F51FC7" w:rsidRDefault="00F51FC7" w:rsidP="00F51FC7">
      <w:pPr>
        <w:jc w:val="both"/>
        <w:rPr>
          <w:rFonts w:ascii="Cir Times" w:hAnsi="Cir Times"/>
          <w:b w:val="0"/>
          <w:sz w:val="20"/>
          <w:lang w:val="pt-BR"/>
        </w:rPr>
      </w:pPr>
      <w:r w:rsidRPr="00F51FC7">
        <w:rPr>
          <w:rFonts w:ascii="Cir Times" w:hAnsi="Cir Times"/>
          <w:b w:val="0"/>
          <w:sz w:val="20"/>
          <w:lang w:val="pt-BR"/>
        </w:rPr>
        <w:t xml:space="preserve">                                                                                          </w:t>
      </w:r>
      <w:r>
        <w:rPr>
          <w:rFonts w:ascii="Cir Times" w:hAnsi="Cir Times"/>
          <w:b w:val="0"/>
          <w:sz w:val="20"/>
          <w:lang w:val="pt-BR"/>
        </w:rPr>
        <w:t xml:space="preserve">                                                                   </w:t>
      </w:r>
      <w:r w:rsidRPr="00F51FC7">
        <w:rPr>
          <w:rFonts w:ascii="Cir Times" w:hAnsi="Cir Times"/>
          <w:b w:val="0"/>
          <w:sz w:val="20"/>
          <w:lang w:val="pt-BR"/>
        </w:rPr>
        <w:t>Zvezdan Babi}</w:t>
      </w:r>
      <w:r>
        <w:rPr>
          <w:rFonts w:ascii="Cir Times" w:hAnsi="Cir Times"/>
          <w:b w:val="0"/>
          <w:sz w:val="20"/>
          <w:lang w:val="pt-BR"/>
        </w:rPr>
        <w:t>, s.r.</w:t>
      </w:r>
    </w:p>
    <w:p w:rsidR="00F51FC7" w:rsidRPr="00F51FC7" w:rsidRDefault="00F51FC7" w:rsidP="00F51FC7">
      <w:pPr>
        <w:jc w:val="both"/>
        <w:rPr>
          <w:rFonts w:ascii="Cir Times" w:hAnsi="Cir Times"/>
          <w:b w:val="0"/>
          <w:sz w:val="14"/>
          <w:lang w:val="pt-BR"/>
        </w:rPr>
      </w:pPr>
    </w:p>
    <w:p w:rsidR="00F51FC7" w:rsidRDefault="00F51FC7" w:rsidP="00F51FC7">
      <w:pPr>
        <w:jc w:val="both"/>
        <w:rPr>
          <w:rFonts w:ascii="Cir Times" w:hAnsi="Cir Times"/>
          <w:b w:val="0"/>
          <w:sz w:val="20"/>
          <w:lang w:val="pt-BR"/>
        </w:rPr>
      </w:pPr>
      <w:r>
        <w:rPr>
          <w:rFonts w:ascii="Cir Times" w:hAnsi="Cir Times"/>
          <w:b w:val="0"/>
          <w:sz w:val="20"/>
          <w:lang w:val="pt-BR"/>
        </w:rPr>
        <w:lastRenderedPageBreak/>
        <w:t>11.</w:t>
      </w:r>
    </w:p>
    <w:p w:rsidR="00267F1E" w:rsidRPr="00267F1E" w:rsidRDefault="00267F1E" w:rsidP="00267F1E">
      <w:pPr>
        <w:ind w:firstLine="720"/>
        <w:jc w:val="both"/>
        <w:rPr>
          <w:rFonts w:ascii="Cir Times" w:hAnsi="Cir Times"/>
          <w:b w:val="0"/>
          <w:sz w:val="20"/>
          <w:lang w:val="pt-BR"/>
        </w:rPr>
      </w:pPr>
      <w:r w:rsidRPr="00267F1E">
        <w:rPr>
          <w:rFonts w:ascii="Cir Times" w:hAnsi="Cir Times"/>
          <w:b w:val="0"/>
          <w:sz w:val="20"/>
          <w:lang w:val="pt-BR"/>
        </w:rPr>
        <w:t>Na osnovu ~lana 32. stav 1. ta~ka 8. Zakona o lokalnoj samoupravi  (</w:t>
      </w:r>
      <w:r w:rsidRPr="00267F1E">
        <w:rPr>
          <w:rFonts w:ascii="Cir Times"/>
          <w:b w:val="0"/>
          <w:sz w:val="20"/>
          <w:lang w:val="pt-BR"/>
        </w:rPr>
        <w:t>“</w:t>
      </w:r>
      <w:r w:rsidRPr="00267F1E">
        <w:rPr>
          <w:rFonts w:ascii="Cir Times" w:hAnsi="Cir Times"/>
          <w:b w:val="0"/>
          <w:sz w:val="20"/>
          <w:lang w:val="pt-BR"/>
        </w:rPr>
        <w:t>Sl. glasnik RS</w:t>
      </w:r>
      <w:r w:rsidRPr="00267F1E">
        <w:rPr>
          <w:rFonts w:ascii="Cir Times"/>
          <w:b w:val="0"/>
          <w:sz w:val="20"/>
          <w:lang w:val="pt-BR"/>
        </w:rPr>
        <w:t>“</w:t>
      </w:r>
      <w:r w:rsidRPr="00267F1E">
        <w:rPr>
          <w:rFonts w:ascii="Cir Times" w:hAnsi="Cir Times"/>
          <w:b w:val="0"/>
          <w:sz w:val="20"/>
          <w:lang w:val="pt-BR"/>
        </w:rPr>
        <w:t>, br. 129/07 i 83/14-dr. zakon) i ~lana 33. Statuta op{tine ]i}evac (</w:t>
      </w:r>
      <w:r w:rsidRPr="00267F1E">
        <w:rPr>
          <w:rFonts w:ascii="Cir Times"/>
          <w:b w:val="0"/>
          <w:sz w:val="20"/>
          <w:lang w:val="pt-BR"/>
        </w:rPr>
        <w:t>“</w:t>
      </w:r>
      <w:r w:rsidRPr="00267F1E">
        <w:rPr>
          <w:rFonts w:ascii="Cir Times" w:hAnsi="Cir Times"/>
          <w:b w:val="0"/>
          <w:sz w:val="20"/>
          <w:lang w:val="pt-BR"/>
        </w:rPr>
        <w:t>Sl. list op{tine ]i}evac</w:t>
      </w:r>
      <w:r w:rsidRPr="00267F1E">
        <w:rPr>
          <w:rFonts w:ascii="Cir Times"/>
          <w:b w:val="0"/>
          <w:sz w:val="20"/>
          <w:lang w:val="pt-BR"/>
        </w:rPr>
        <w:t>“</w:t>
      </w:r>
      <w:r w:rsidRPr="00267F1E">
        <w:rPr>
          <w:rFonts w:ascii="Cir Times" w:hAnsi="Cir Times"/>
          <w:b w:val="0"/>
          <w:sz w:val="20"/>
          <w:lang w:val="pt-BR"/>
        </w:rPr>
        <w:t xml:space="preserve">, br. 17/13-pre~i{}en tekst, 22/13 i 10/15), Skup{tina op{tine ]i}evac na 41. sednici odr`anoj 29.1.2016. godine, donela je  </w:t>
      </w:r>
    </w:p>
    <w:p w:rsidR="00267F1E" w:rsidRPr="00267F1E" w:rsidRDefault="00267F1E" w:rsidP="00267F1E">
      <w:pPr>
        <w:rPr>
          <w:rFonts w:ascii="Cir Times" w:hAnsi="Cir Times"/>
          <w:b w:val="0"/>
          <w:sz w:val="14"/>
          <w:lang w:val="pt-BR"/>
        </w:rPr>
      </w:pPr>
    </w:p>
    <w:p w:rsidR="00267F1E" w:rsidRPr="00267F1E" w:rsidRDefault="00267F1E" w:rsidP="00267F1E">
      <w:pPr>
        <w:jc w:val="center"/>
        <w:rPr>
          <w:rFonts w:ascii="Cir Times" w:hAnsi="Cir Times"/>
          <w:b w:val="0"/>
          <w:sz w:val="20"/>
          <w:lang w:val="pt-BR"/>
        </w:rPr>
      </w:pPr>
      <w:r w:rsidRPr="00267F1E">
        <w:rPr>
          <w:rFonts w:ascii="Cir Times" w:hAnsi="Cir Times"/>
          <w:b w:val="0"/>
          <w:sz w:val="20"/>
          <w:lang w:val="pt-BR"/>
        </w:rPr>
        <w:t>R E [ E W E</w:t>
      </w:r>
    </w:p>
    <w:p w:rsidR="00267F1E" w:rsidRPr="00267F1E" w:rsidRDefault="00267F1E" w:rsidP="00267F1E">
      <w:pPr>
        <w:rPr>
          <w:rFonts w:ascii="Cir Times" w:hAnsi="Cir Times"/>
          <w:b w:val="0"/>
          <w:sz w:val="14"/>
          <w:lang w:val="pt-BR"/>
        </w:rPr>
      </w:pPr>
    </w:p>
    <w:p w:rsidR="00267F1E" w:rsidRPr="00267F1E" w:rsidRDefault="00267F1E" w:rsidP="00267F1E">
      <w:pPr>
        <w:ind w:firstLine="720"/>
        <w:jc w:val="both"/>
        <w:rPr>
          <w:rFonts w:ascii="Cir Times" w:hAnsi="Cir Times"/>
          <w:b w:val="0"/>
          <w:sz w:val="20"/>
          <w:lang w:val="pt-BR"/>
        </w:rPr>
      </w:pPr>
      <w:r w:rsidRPr="00267F1E">
        <w:rPr>
          <w:rFonts w:ascii="Cir Times" w:hAnsi="Cir Times"/>
          <w:b w:val="0"/>
          <w:sz w:val="20"/>
          <w:lang w:val="pt-BR"/>
        </w:rPr>
        <w:t>1. Daje se saglasnost na Pravilnik o unutra{woj organizaciji i sistematizaciji poslova i radnih zadataka PU De~ji vrti} ]i}evac br. 47 od 25.1.2016. godine koji je doneo direktor PU De~ji vrti} ]i}evac.</w:t>
      </w:r>
    </w:p>
    <w:p w:rsidR="00267F1E" w:rsidRPr="00267F1E" w:rsidRDefault="00267F1E" w:rsidP="00267F1E">
      <w:pPr>
        <w:ind w:firstLine="720"/>
        <w:rPr>
          <w:rFonts w:ascii="Cir Times" w:hAnsi="Cir Times"/>
          <w:b w:val="0"/>
          <w:sz w:val="20"/>
          <w:lang w:val="pt-BR"/>
        </w:rPr>
      </w:pPr>
      <w:r w:rsidRPr="00267F1E">
        <w:rPr>
          <w:rFonts w:ascii="Cir Times" w:hAnsi="Cir Times"/>
          <w:b w:val="0"/>
          <w:sz w:val="20"/>
          <w:lang w:val="pt-BR"/>
        </w:rPr>
        <w:t xml:space="preserve">2.  Ovo re{ewe objaviti u </w:t>
      </w:r>
      <w:r w:rsidRPr="00267F1E">
        <w:rPr>
          <w:rFonts w:ascii="Cir Times"/>
          <w:b w:val="0"/>
          <w:sz w:val="20"/>
          <w:lang w:val="pt-BR"/>
        </w:rPr>
        <w:t>“</w:t>
      </w:r>
      <w:r w:rsidRPr="00267F1E">
        <w:rPr>
          <w:rFonts w:ascii="Cir Times" w:hAnsi="Cir Times"/>
          <w:b w:val="0"/>
          <w:sz w:val="20"/>
          <w:lang w:val="pt-BR"/>
        </w:rPr>
        <w:t>Sl. listu op{tine ]i}evac</w:t>
      </w:r>
      <w:r w:rsidRPr="00267F1E">
        <w:rPr>
          <w:rFonts w:ascii="Cir Times"/>
          <w:b w:val="0"/>
          <w:sz w:val="20"/>
          <w:lang w:val="pt-BR"/>
        </w:rPr>
        <w:t>”</w:t>
      </w:r>
      <w:r w:rsidRPr="00267F1E">
        <w:rPr>
          <w:rFonts w:ascii="Cir Times" w:hAnsi="Cir Times"/>
          <w:b w:val="0"/>
          <w:sz w:val="20"/>
          <w:lang w:val="pt-BR"/>
        </w:rPr>
        <w:t>.</w:t>
      </w:r>
    </w:p>
    <w:p w:rsidR="00267F1E" w:rsidRPr="00267F1E" w:rsidRDefault="00267F1E" w:rsidP="00267F1E">
      <w:pPr>
        <w:rPr>
          <w:rFonts w:ascii="Cir Times" w:hAnsi="Cir Times"/>
          <w:b w:val="0"/>
          <w:sz w:val="14"/>
          <w:lang w:val="pt-BR"/>
        </w:rPr>
      </w:pPr>
    </w:p>
    <w:p w:rsidR="00267F1E" w:rsidRPr="00267F1E" w:rsidRDefault="00267F1E" w:rsidP="00267F1E">
      <w:pPr>
        <w:jc w:val="center"/>
        <w:rPr>
          <w:rFonts w:ascii="Cir Times" w:hAnsi="Cir Times"/>
          <w:b w:val="0"/>
          <w:sz w:val="20"/>
          <w:lang w:val="pt-BR"/>
        </w:rPr>
      </w:pPr>
      <w:r w:rsidRPr="00267F1E">
        <w:rPr>
          <w:rFonts w:ascii="Cir Times" w:hAnsi="Cir Times"/>
          <w:b w:val="0"/>
          <w:sz w:val="20"/>
          <w:lang w:val="pt-BR"/>
        </w:rPr>
        <w:t>SKUP[TINA  OP[TINE  ]I]EVAC</w:t>
      </w:r>
    </w:p>
    <w:p w:rsidR="00267F1E" w:rsidRPr="00267F1E" w:rsidRDefault="00267F1E" w:rsidP="00267F1E">
      <w:pPr>
        <w:jc w:val="center"/>
        <w:rPr>
          <w:rFonts w:ascii="Cir Times" w:hAnsi="Cir Times"/>
          <w:b w:val="0"/>
          <w:sz w:val="20"/>
          <w:lang w:val="pt-BR"/>
        </w:rPr>
      </w:pPr>
      <w:r w:rsidRPr="00267F1E">
        <w:rPr>
          <w:rFonts w:ascii="Cir Times" w:hAnsi="Cir Times"/>
          <w:b w:val="0"/>
          <w:sz w:val="20"/>
          <w:lang w:val="pt-BR"/>
        </w:rPr>
        <w:t>Br. 023- 1/16- 02 od 29.1.2016. godine</w:t>
      </w:r>
    </w:p>
    <w:p w:rsidR="00267F1E" w:rsidRPr="00267F1E" w:rsidRDefault="00267F1E" w:rsidP="00267F1E">
      <w:pPr>
        <w:rPr>
          <w:rFonts w:ascii="Cir Times" w:hAnsi="Cir Times"/>
          <w:b w:val="0"/>
          <w:sz w:val="14"/>
          <w:lang w:val="pt-BR"/>
        </w:rPr>
      </w:pPr>
      <w:r w:rsidRPr="00267F1E">
        <w:rPr>
          <w:rFonts w:ascii="Cir Times" w:hAnsi="Cir Times"/>
          <w:b w:val="0"/>
          <w:sz w:val="20"/>
          <w:lang w:val="pt-BR"/>
        </w:rPr>
        <w:t xml:space="preserve">               </w:t>
      </w:r>
    </w:p>
    <w:p w:rsidR="00267F1E" w:rsidRPr="00267F1E" w:rsidRDefault="00267F1E" w:rsidP="00267F1E">
      <w:pPr>
        <w:jc w:val="both"/>
        <w:rPr>
          <w:rFonts w:ascii="Cir Times" w:hAnsi="Cir Times"/>
          <w:b w:val="0"/>
          <w:sz w:val="20"/>
          <w:lang w:val="pt-BR"/>
        </w:rPr>
      </w:pPr>
      <w:r w:rsidRPr="00267F1E">
        <w:rPr>
          <w:rFonts w:ascii="Cir Times" w:hAnsi="Cir Times"/>
          <w:b w:val="0"/>
          <w:sz w:val="20"/>
          <w:lang w:val="pt-BR"/>
        </w:rPr>
        <w:t xml:space="preserve">                                                                                          </w:t>
      </w:r>
      <w:r>
        <w:rPr>
          <w:rFonts w:ascii="Cir Times" w:hAnsi="Cir Times"/>
          <w:b w:val="0"/>
          <w:sz w:val="20"/>
          <w:lang w:val="pt-BR"/>
        </w:rPr>
        <w:t xml:space="preserve">                                                           </w:t>
      </w:r>
      <w:r w:rsidRPr="00267F1E">
        <w:rPr>
          <w:rFonts w:ascii="Cir Times" w:hAnsi="Cir Times"/>
          <w:b w:val="0"/>
          <w:sz w:val="20"/>
          <w:lang w:val="pt-BR"/>
        </w:rPr>
        <w:t>PREDSEDNIK</w:t>
      </w:r>
    </w:p>
    <w:p w:rsidR="00267F1E" w:rsidRDefault="00267F1E" w:rsidP="00267F1E">
      <w:pPr>
        <w:jc w:val="both"/>
        <w:rPr>
          <w:rFonts w:ascii="Cir Times" w:hAnsi="Cir Times"/>
          <w:b w:val="0"/>
          <w:sz w:val="20"/>
          <w:lang w:val="pt-BR"/>
        </w:rPr>
      </w:pPr>
      <w:r w:rsidRPr="00267F1E">
        <w:rPr>
          <w:rFonts w:ascii="Cir Times" w:hAnsi="Cir Times"/>
          <w:b w:val="0"/>
          <w:sz w:val="20"/>
          <w:lang w:val="pt-BR"/>
        </w:rPr>
        <w:t xml:space="preserve">                                                                                          </w:t>
      </w:r>
      <w:r>
        <w:rPr>
          <w:rFonts w:ascii="Cir Times" w:hAnsi="Cir Times"/>
          <w:b w:val="0"/>
          <w:sz w:val="20"/>
          <w:lang w:val="pt-BR"/>
        </w:rPr>
        <w:t xml:space="preserve">                                                               </w:t>
      </w:r>
      <w:r w:rsidRPr="00267F1E">
        <w:rPr>
          <w:rFonts w:ascii="Cir Times" w:hAnsi="Cir Times"/>
          <w:b w:val="0"/>
          <w:sz w:val="20"/>
          <w:lang w:val="pt-BR"/>
        </w:rPr>
        <w:t>Zvezdan Babi}</w:t>
      </w:r>
      <w:r>
        <w:rPr>
          <w:rFonts w:ascii="Cir Times" w:hAnsi="Cir Times"/>
          <w:b w:val="0"/>
          <w:sz w:val="20"/>
          <w:lang w:val="pt-BR"/>
        </w:rPr>
        <w:t>, s.r.</w:t>
      </w:r>
    </w:p>
    <w:p w:rsidR="00267F1E" w:rsidRPr="00267F1E" w:rsidRDefault="00267F1E" w:rsidP="00267F1E">
      <w:pPr>
        <w:jc w:val="both"/>
        <w:rPr>
          <w:rFonts w:ascii="Cir Times" w:hAnsi="Cir Times"/>
          <w:b w:val="0"/>
          <w:sz w:val="14"/>
          <w:lang w:val="pt-BR"/>
        </w:rPr>
      </w:pPr>
    </w:p>
    <w:p w:rsidR="00267F1E" w:rsidRPr="00267F1E" w:rsidRDefault="00267F1E" w:rsidP="00267F1E">
      <w:pPr>
        <w:jc w:val="both"/>
        <w:rPr>
          <w:rFonts w:ascii="Cir Times" w:hAnsi="Cir Times"/>
          <w:b w:val="0"/>
          <w:sz w:val="20"/>
          <w:lang w:val="pt-BR"/>
        </w:rPr>
      </w:pPr>
      <w:r>
        <w:rPr>
          <w:rFonts w:ascii="Cir Times" w:hAnsi="Cir Times"/>
          <w:b w:val="0"/>
          <w:sz w:val="20"/>
          <w:lang w:val="pt-BR"/>
        </w:rPr>
        <w:t>12.</w:t>
      </w:r>
    </w:p>
    <w:p w:rsidR="00267F1E" w:rsidRPr="00267F1E" w:rsidRDefault="00267F1E" w:rsidP="00267F1E">
      <w:pPr>
        <w:ind w:firstLine="720"/>
        <w:jc w:val="both"/>
        <w:rPr>
          <w:rFonts w:ascii="Cir Times" w:hAnsi="Cir Times"/>
          <w:b w:val="0"/>
          <w:sz w:val="20"/>
          <w:lang w:val="pt-BR"/>
        </w:rPr>
      </w:pPr>
      <w:r w:rsidRPr="00267F1E">
        <w:rPr>
          <w:rFonts w:ascii="Cir Times" w:hAnsi="Cir Times"/>
          <w:b w:val="0"/>
          <w:sz w:val="20"/>
          <w:lang w:val="pt-BR"/>
        </w:rPr>
        <w:t>Na osnovu ~lana 32. stav 1. ta~ka 8. Zakona o lokalnoj samoupravi  (</w:t>
      </w:r>
      <w:r w:rsidRPr="00267F1E">
        <w:rPr>
          <w:rFonts w:ascii="Cir Times"/>
          <w:b w:val="0"/>
          <w:sz w:val="20"/>
          <w:lang w:val="pt-BR"/>
        </w:rPr>
        <w:t>“</w:t>
      </w:r>
      <w:r w:rsidRPr="00267F1E">
        <w:rPr>
          <w:rFonts w:ascii="Cir Times" w:hAnsi="Cir Times"/>
          <w:b w:val="0"/>
          <w:sz w:val="20"/>
          <w:lang w:val="pt-BR"/>
        </w:rPr>
        <w:t>Sl. glasnik RS</w:t>
      </w:r>
      <w:r w:rsidRPr="00267F1E">
        <w:rPr>
          <w:rFonts w:ascii="Cir Times"/>
          <w:b w:val="0"/>
          <w:sz w:val="20"/>
          <w:lang w:val="pt-BR"/>
        </w:rPr>
        <w:t>“</w:t>
      </w:r>
      <w:r w:rsidRPr="00267F1E">
        <w:rPr>
          <w:rFonts w:ascii="Cir Times" w:hAnsi="Cir Times"/>
          <w:b w:val="0"/>
          <w:sz w:val="20"/>
          <w:lang w:val="pt-BR"/>
        </w:rPr>
        <w:t>, br. 129/07 i 83/14-dr. zakon) i ~lana 33. Statuta op{tine ]i}evac (</w:t>
      </w:r>
      <w:r w:rsidRPr="00267F1E">
        <w:rPr>
          <w:rFonts w:ascii="Cir Times"/>
          <w:b w:val="0"/>
          <w:sz w:val="20"/>
          <w:lang w:val="pt-BR"/>
        </w:rPr>
        <w:t>“</w:t>
      </w:r>
      <w:r w:rsidRPr="00267F1E">
        <w:rPr>
          <w:rFonts w:ascii="Cir Times" w:hAnsi="Cir Times"/>
          <w:b w:val="0"/>
          <w:sz w:val="20"/>
          <w:lang w:val="pt-BR"/>
        </w:rPr>
        <w:t>Sl. list op{tine ]i}evac</w:t>
      </w:r>
      <w:r w:rsidRPr="00267F1E">
        <w:rPr>
          <w:rFonts w:ascii="Cir Times"/>
          <w:b w:val="0"/>
          <w:sz w:val="20"/>
          <w:lang w:val="pt-BR"/>
        </w:rPr>
        <w:t>“</w:t>
      </w:r>
      <w:r w:rsidRPr="00267F1E">
        <w:rPr>
          <w:rFonts w:ascii="Cir Times" w:hAnsi="Cir Times"/>
          <w:b w:val="0"/>
          <w:sz w:val="20"/>
          <w:lang w:val="pt-BR"/>
        </w:rPr>
        <w:t xml:space="preserve">, br. 17/13-pre~i{}en tekst, 22/13 i 10/15), Skup{tina op{tine ]i}evac na 41. sednici odr`anoj 29.1.2016. godine, donela je  </w:t>
      </w:r>
    </w:p>
    <w:p w:rsidR="00267F1E" w:rsidRPr="00267F1E" w:rsidRDefault="00267F1E" w:rsidP="00267F1E">
      <w:pPr>
        <w:rPr>
          <w:rFonts w:ascii="Cir Times" w:hAnsi="Cir Times"/>
          <w:b w:val="0"/>
          <w:sz w:val="14"/>
          <w:lang w:val="pt-BR"/>
        </w:rPr>
      </w:pPr>
    </w:p>
    <w:p w:rsidR="00267F1E" w:rsidRPr="00267F1E" w:rsidRDefault="00267F1E" w:rsidP="00267F1E">
      <w:pPr>
        <w:jc w:val="center"/>
        <w:rPr>
          <w:rFonts w:ascii="Cir Times" w:hAnsi="Cir Times"/>
          <w:b w:val="0"/>
          <w:sz w:val="20"/>
          <w:lang w:val="pt-BR"/>
        </w:rPr>
      </w:pPr>
      <w:r w:rsidRPr="00267F1E">
        <w:rPr>
          <w:rFonts w:ascii="Cir Times" w:hAnsi="Cir Times"/>
          <w:b w:val="0"/>
          <w:sz w:val="20"/>
          <w:lang w:val="pt-BR"/>
        </w:rPr>
        <w:t>R E [ E W E</w:t>
      </w:r>
    </w:p>
    <w:p w:rsidR="00267F1E" w:rsidRPr="00267F1E" w:rsidRDefault="00267F1E" w:rsidP="00267F1E">
      <w:pPr>
        <w:rPr>
          <w:rFonts w:ascii="Cir Times" w:hAnsi="Cir Times"/>
          <w:b w:val="0"/>
          <w:sz w:val="14"/>
          <w:lang w:val="pt-BR"/>
        </w:rPr>
      </w:pPr>
    </w:p>
    <w:p w:rsidR="00267F1E" w:rsidRPr="00267F1E" w:rsidRDefault="00267F1E" w:rsidP="00267F1E">
      <w:pPr>
        <w:ind w:firstLine="720"/>
        <w:jc w:val="both"/>
        <w:rPr>
          <w:rFonts w:ascii="Cir Times" w:hAnsi="Cir Times"/>
          <w:b w:val="0"/>
          <w:sz w:val="20"/>
          <w:lang w:val="pt-BR"/>
        </w:rPr>
      </w:pPr>
      <w:r w:rsidRPr="00267F1E">
        <w:rPr>
          <w:rFonts w:ascii="Cir Times" w:hAnsi="Cir Times"/>
          <w:b w:val="0"/>
          <w:sz w:val="20"/>
          <w:lang w:val="pt-BR"/>
        </w:rPr>
        <w:t xml:space="preserve">1. Daje se saglasnost na Pravilnik o organizaciji i sistematizaciji poslova Narodne biblioteke </w:t>
      </w:r>
      <w:r w:rsidRPr="00267F1E">
        <w:rPr>
          <w:rFonts w:ascii="Cir Times"/>
          <w:b w:val="0"/>
          <w:sz w:val="20"/>
          <w:lang w:val="pt-BR"/>
        </w:rPr>
        <w:t>“</w:t>
      </w:r>
      <w:r w:rsidRPr="00267F1E">
        <w:rPr>
          <w:rFonts w:ascii="Cir Times" w:hAnsi="Cir Times"/>
          <w:b w:val="0"/>
          <w:sz w:val="20"/>
          <w:lang w:val="pt-BR"/>
        </w:rPr>
        <w:t>]i}evac</w:t>
      </w:r>
      <w:r w:rsidRPr="00267F1E">
        <w:rPr>
          <w:rFonts w:ascii="Cir Times"/>
          <w:b w:val="0"/>
          <w:sz w:val="20"/>
          <w:lang w:val="pt-BR"/>
        </w:rPr>
        <w:t>”</w:t>
      </w:r>
      <w:r>
        <w:rPr>
          <w:rFonts w:ascii="Cir Times"/>
          <w:b w:val="0"/>
          <w:sz w:val="20"/>
          <w:lang w:val="pt-BR"/>
        </w:rPr>
        <w:t>,</w:t>
      </w:r>
      <w:r w:rsidRPr="00267F1E">
        <w:rPr>
          <w:rFonts w:ascii="Cir Times" w:hAnsi="Cir Times"/>
          <w:b w:val="0"/>
          <w:sz w:val="20"/>
          <w:lang w:val="pt-BR"/>
        </w:rPr>
        <w:t xml:space="preserve"> br. 40 od 20.1.2016. godine koji je doneo direktor Narodne biblioteke </w:t>
      </w:r>
      <w:r w:rsidRPr="00267F1E">
        <w:rPr>
          <w:rFonts w:ascii="Cir Times"/>
          <w:b w:val="0"/>
          <w:sz w:val="20"/>
          <w:lang w:val="pt-BR"/>
        </w:rPr>
        <w:t>“</w:t>
      </w:r>
      <w:r w:rsidRPr="00267F1E">
        <w:rPr>
          <w:rFonts w:ascii="Cir Times" w:hAnsi="Cir Times"/>
          <w:b w:val="0"/>
          <w:sz w:val="20"/>
          <w:lang w:val="pt-BR"/>
        </w:rPr>
        <w:t>]i}evac</w:t>
      </w:r>
      <w:r w:rsidRPr="00267F1E">
        <w:rPr>
          <w:rFonts w:ascii="Cir Times"/>
          <w:b w:val="0"/>
          <w:sz w:val="20"/>
          <w:lang w:val="pt-BR"/>
        </w:rPr>
        <w:t>”</w:t>
      </w:r>
      <w:r w:rsidRPr="00267F1E">
        <w:rPr>
          <w:rFonts w:ascii="Cir Times" w:hAnsi="Cir Times"/>
          <w:b w:val="0"/>
          <w:sz w:val="20"/>
          <w:lang w:val="pt-BR"/>
        </w:rPr>
        <w:t>.</w:t>
      </w:r>
    </w:p>
    <w:p w:rsidR="00267F1E" w:rsidRPr="00267F1E" w:rsidRDefault="00267F1E" w:rsidP="00267F1E">
      <w:pPr>
        <w:ind w:firstLine="720"/>
        <w:rPr>
          <w:rFonts w:ascii="Cir Times" w:hAnsi="Cir Times"/>
          <w:b w:val="0"/>
          <w:sz w:val="20"/>
          <w:lang w:val="pt-BR"/>
        </w:rPr>
      </w:pPr>
      <w:r w:rsidRPr="00267F1E">
        <w:rPr>
          <w:rFonts w:ascii="Cir Times" w:hAnsi="Cir Times"/>
          <w:b w:val="0"/>
          <w:sz w:val="20"/>
          <w:lang w:val="pt-BR"/>
        </w:rPr>
        <w:t xml:space="preserve">2.  Ovo re{ewe objaviti u </w:t>
      </w:r>
      <w:r w:rsidRPr="00267F1E">
        <w:rPr>
          <w:rFonts w:ascii="Cir Times"/>
          <w:b w:val="0"/>
          <w:sz w:val="20"/>
          <w:lang w:val="pt-BR"/>
        </w:rPr>
        <w:t>“</w:t>
      </w:r>
      <w:r w:rsidRPr="00267F1E">
        <w:rPr>
          <w:rFonts w:ascii="Cir Times" w:hAnsi="Cir Times"/>
          <w:b w:val="0"/>
          <w:sz w:val="20"/>
          <w:lang w:val="pt-BR"/>
        </w:rPr>
        <w:t>Sl. listu op{tine ]i}evac</w:t>
      </w:r>
      <w:r w:rsidRPr="00267F1E">
        <w:rPr>
          <w:rFonts w:ascii="Cir Times"/>
          <w:b w:val="0"/>
          <w:sz w:val="20"/>
          <w:lang w:val="pt-BR"/>
        </w:rPr>
        <w:t>”</w:t>
      </w:r>
      <w:r w:rsidRPr="00267F1E">
        <w:rPr>
          <w:rFonts w:ascii="Cir Times" w:hAnsi="Cir Times"/>
          <w:b w:val="0"/>
          <w:sz w:val="20"/>
          <w:lang w:val="pt-BR"/>
        </w:rPr>
        <w:t>.</w:t>
      </w:r>
    </w:p>
    <w:p w:rsidR="00267F1E" w:rsidRPr="00267F1E" w:rsidRDefault="00267F1E" w:rsidP="00267F1E">
      <w:pPr>
        <w:rPr>
          <w:rFonts w:ascii="Cir Times" w:hAnsi="Cir Times"/>
          <w:b w:val="0"/>
          <w:sz w:val="14"/>
          <w:lang w:val="pt-BR"/>
        </w:rPr>
      </w:pPr>
    </w:p>
    <w:p w:rsidR="00267F1E" w:rsidRPr="00267F1E" w:rsidRDefault="00267F1E" w:rsidP="00267F1E">
      <w:pPr>
        <w:jc w:val="center"/>
        <w:rPr>
          <w:rFonts w:ascii="Cir Times" w:hAnsi="Cir Times"/>
          <w:b w:val="0"/>
          <w:sz w:val="20"/>
          <w:lang w:val="pt-BR"/>
        </w:rPr>
      </w:pPr>
      <w:r w:rsidRPr="00267F1E">
        <w:rPr>
          <w:rFonts w:ascii="Cir Times" w:hAnsi="Cir Times"/>
          <w:b w:val="0"/>
          <w:sz w:val="20"/>
          <w:lang w:val="pt-BR"/>
        </w:rPr>
        <w:t>SKUP[TINA  OP[TINE  ]I]EVAC</w:t>
      </w:r>
    </w:p>
    <w:p w:rsidR="00267F1E" w:rsidRPr="00267F1E" w:rsidRDefault="00267F1E" w:rsidP="00267F1E">
      <w:pPr>
        <w:jc w:val="center"/>
        <w:rPr>
          <w:rFonts w:ascii="Cir Times" w:hAnsi="Cir Times"/>
          <w:b w:val="0"/>
          <w:sz w:val="20"/>
          <w:lang w:val="pt-BR"/>
        </w:rPr>
      </w:pPr>
      <w:r w:rsidRPr="00267F1E">
        <w:rPr>
          <w:rFonts w:ascii="Cir Times" w:hAnsi="Cir Times"/>
          <w:b w:val="0"/>
          <w:sz w:val="20"/>
          <w:lang w:val="pt-BR"/>
        </w:rPr>
        <w:t>Br. 023-1/16- 02 od 29.1.2016. godine</w:t>
      </w:r>
    </w:p>
    <w:p w:rsidR="00267F1E" w:rsidRPr="00267F1E" w:rsidRDefault="00267F1E" w:rsidP="00267F1E">
      <w:pPr>
        <w:rPr>
          <w:rFonts w:ascii="Cir Times" w:hAnsi="Cir Times"/>
          <w:b w:val="0"/>
          <w:sz w:val="14"/>
          <w:lang w:val="pt-BR"/>
        </w:rPr>
      </w:pPr>
      <w:r w:rsidRPr="00267F1E">
        <w:rPr>
          <w:rFonts w:ascii="Cir Times" w:hAnsi="Cir Times"/>
          <w:b w:val="0"/>
          <w:sz w:val="20"/>
          <w:lang w:val="pt-BR"/>
        </w:rPr>
        <w:t xml:space="preserve">               </w:t>
      </w:r>
    </w:p>
    <w:p w:rsidR="00267F1E" w:rsidRPr="00267F1E" w:rsidRDefault="00267F1E" w:rsidP="00267F1E">
      <w:pPr>
        <w:jc w:val="both"/>
        <w:rPr>
          <w:rFonts w:ascii="Cir Times" w:hAnsi="Cir Times"/>
          <w:b w:val="0"/>
          <w:sz w:val="20"/>
          <w:lang w:val="pt-BR"/>
        </w:rPr>
      </w:pPr>
      <w:r w:rsidRPr="00267F1E">
        <w:rPr>
          <w:rFonts w:ascii="Cir Times" w:hAnsi="Cir Times"/>
          <w:b w:val="0"/>
          <w:sz w:val="20"/>
          <w:lang w:val="pt-BR"/>
        </w:rPr>
        <w:t xml:space="preserve">                                                                                          </w:t>
      </w:r>
      <w:r>
        <w:rPr>
          <w:rFonts w:ascii="Cir Times" w:hAnsi="Cir Times"/>
          <w:b w:val="0"/>
          <w:sz w:val="20"/>
          <w:lang w:val="pt-BR"/>
        </w:rPr>
        <w:t xml:space="preserve">                                                           </w:t>
      </w:r>
      <w:r w:rsidRPr="00267F1E">
        <w:rPr>
          <w:rFonts w:ascii="Cir Times" w:hAnsi="Cir Times"/>
          <w:b w:val="0"/>
          <w:sz w:val="20"/>
          <w:lang w:val="pt-BR"/>
        </w:rPr>
        <w:t>PREDSEDNIK</w:t>
      </w:r>
    </w:p>
    <w:p w:rsidR="00267F1E" w:rsidRDefault="00267F1E" w:rsidP="00267F1E">
      <w:pPr>
        <w:jc w:val="both"/>
        <w:rPr>
          <w:rFonts w:ascii="Cir Times" w:hAnsi="Cir Times"/>
          <w:b w:val="0"/>
          <w:sz w:val="20"/>
          <w:lang w:val="pt-BR"/>
        </w:rPr>
      </w:pPr>
      <w:r w:rsidRPr="00267F1E">
        <w:rPr>
          <w:rFonts w:ascii="Cir Times" w:hAnsi="Cir Times"/>
          <w:b w:val="0"/>
          <w:sz w:val="20"/>
          <w:lang w:val="pt-BR"/>
        </w:rPr>
        <w:t xml:space="preserve">                                                                                          </w:t>
      </w:r>
      <w:r>
        <w:rPr>
          <w:rFonts w:ascii="Cir Times" w:hAnsi="Cir Times"/>
          <w:b w:val="0"/>
          <w:sz w:val="20"/>
          <w:lang w:val="pt-BR"/>
        </w:rPr>
        <w:t xml:space="preserve">                                                                  </w:t>
      </w:r>
      <w:r w:rsidRPr="00267F1E">
        <w:rPr>
          <w:rFonts w:ascii="Cir Times" w:hAnsi="Cir Times"/>
          <w:b w:val="0"/>
          <w:sz w:val="20"/>
          <w:lang w:val="pt-BR"/>
        </w:rPr>
        <w:t>Zvezdan Babi}</w:t>
      </w:r>
      <w:r>
        <w:rPr>
          <w:rFonts w:ascii="Cir Times" w:hAnsi="Cir Times"/>
          <w:b w:val="0"/>
          <w:sz w:val="20"/>
          <w:lang w:val="pt-BR"/>
        </w:rPr>
        <w:t>, s.r.</w:t>
      </w:r>
    </w:p>
    <w:p w:rsidR="00267F1E" w:rsidRPr="00267F1E" w:rsidRDefault="00267F1E" w:rsidP="00267F1E">
      <w:pPr>
        <w:jc w:val="both"/>
        <w:rPr>
          <w:rFonts w:ascii="Cir Times" w:hAnsi="Cir Times"/>
          <w:b w:val="0"/>
          <w:sz w:val="14"/>
          <w:lang w:val="pt-BR"/>
        </w:rPr>
      </w:pPr>
    </w:p>
    <w:p w:rsidR="00267F1E" w:rsidRPr="00267F1E" w:rsidRDefault="00267F1E" w:rsidP="00267F1E">
      <w:pPr>
        <w:jc w:val="both"/>
        <w:rPr>
          <w:rFonts w:ascii="Cir Times" w:hAnsi="Cir Times"/>
          <w:b w:val="0"/>
          <w:sz w:val="20"/>
          <w:lang w:val="pt-BR"/>
        </w:rPr>
      </w:pPr>
      <w:r>
        <w:rPr>
          <w:rFonts w:ascii="Cir Times" w:hAnsi="Cir Times"/>
          <w:b w:val="0"/>
          <w:sz w:val="20"/>
          <w:lang w:val="pt-BR"/>
        </w:rPr>
        <w:t>13.</w:t>
      </w:r>
    </w:p>
    <w:p w:rsidR="00267F1E" w:rsidRPr="00267F1E" w:rsidRDefault="00267F1E" w:rsidP="00267F1E">
      <w:pPr>
        <w:pStyle w:val="NoSpacing"/>
        <w:jc w:val="both"/>
        <w:rPr>
          <w:rFonts w:ascii="Cir Times" w:hAnsi="Cir Times"/>
          <w:sz w:val="20"/>
          <w:szCs w:val="20"/>
        </w:rPr>
      </w:pPr>
      <w:r w:rsidRPr="00206DA0">
        <w:rPr>
          <w:rFonts w:ascii="Cir Times" w:hAnsi="Cir Times"/>
          <w:sz w:val="26"/>
          <w:szCs w:val="24"/>
        </w:rPr>
        <w:tab/>
      </w:r>
      <w:r w:rsidRPr="00267F1E">
        <w:rPr>
          <w:rFonts w:ascii="Cir Times" w:hAnsi="Cir Times"/>
          <w:sz w:val="20"/>
          <w:szCs w:val="20"/>
        </w:rPr>
        <w:t>Na osnovu ~lana 32. stav 1. ta~ka 8. Zakona o lokalnoj samoupravi (“Sl. glasnik RS”, br. 129/07 i 83/14- dr. zakon) i ~lana 33. stav 1. ta~ka 8. Statuta op{tine ]i}evac (“Sl. list op{tine ]i}evac”, br. 17/13- pre~i{}en tekst, 22/13 i 10/15), Skup{tina op{tine ]i}evac na 41</w:t>
      </w:r>
      <w:r w:rsidRPr="00267F1E">
        <w:rPr>
          <w:rFonts w:ascii="Cir Times" w:hAnsi="Cir Times"/>
          <w:b/>
          <w:sz w:val="20"/>
          <w:szCs w:val="20"/>
        </w:rPr>
        <w:t>.</w:t>
      </w:r>
      <w:r w:rsidRPr="00267F1E">
        <w:rPr>
          <w:rFonts w:ascii="Cir Times" w:hAnsi="Cir Times"/>
          <w:sz w:val="20"/>
          <w:szCs w:val="20"/>
        </w:rPr>
        <w:t xml:space="preserve"> sednici odr`anoj 29.1.2016. godine, donela je</w:t>
      </w:r>
    </w:p>
    <w:p w:rsidR="00267F1E" w:rsidRPr="00267F1E" w:rsidRDefault="00267F1E" w:rsidP="00267F1E">
      <w:pPr>
        <w:pStyle w:val="NoSpacing"/>
        <w:jc w:val="both"/>
        <w:rPr>
          <w:rFonts w:ascii="Cir Times" w:hAnsi="Cir Times"/>
          <w:sz w:val="14"/>
          <w:szCs w:val="20"/>
        </w:rPr>
      </w:pPr>
    </w:p>
    <w:p w:rsidR="00267F1E" w:rsidRPr="00267F1E" w:rsidRDefault="00267F1E" w:rsidP="00267F1E">
      <w:pPr>
        <w:pStyle w:val="NoSpacing"/>
        <w:jc w:val="center"/>
        <w:rPr>
          <w:rFonts w:ascii="Cir Times" w:hAnsi="Cir Times"/>
          <w:b/>
          <w:sz w:val="20"/>
          <w:szCs w:val="20"/>
        </w:rPr>
      </w:pPr>
      <w:r w:rsidRPr="00267F1E">
        <w:rPr>
          <w:rFonts w:ascii="Cir Times" w:hAnsi="Cir Times"/>
          <w:b/>
          <w:sz w:val="20"/>
          <w:szCs w:val="20"/>
        </w:rPr>
        <w:t>R E [ E W E</w:t>
      </w:r>
    </w:p>
    <w:p w:rsidR="00267F1E" w:rsidRPr="00267F1E" w:rsidRDefault="00267F1E" w:rsidP="00267F1E">
      <w:pPr>
        <w:pStyle w:val="NoSpacing"/>
        <w:jc w:val="center"/>
        <w:rPr>
          <w:rFonts w:ascii="Cir Times" w:hAnsi="Cir Times"/>
          <w:sz w:val="20"/>
          <w:szCs w:val="20"/>
        </w:rPr>
      </w:pPr>
      <w:r w:rsidRPr="00267F1E">
        <w:rPr>
          <w:rFonts w:ascii="Cir Times" w:hAnsi="Cir Times"/>
          <w:sz w:val="20"/>
          <w:szCs w:val="20"/>
        </w:rPr>
        <w:t xml:space="preserve">o davawu saglasnosti na Pravilnik o sistematizaciji radnih mesta JP Poslovni centar “]i}evac” </w:t>
      </w:r>
    </w:p>
    <w:p w:rsidR="00267F1E" w:rsidRPr="00267F1E" w:rsidRDefault="00267F1E" w:rsidP="00267F1E">
      <w:pPr>
        <w:pStyle w:val="NoSpacing"/>
        <w:jc w:val="center"/>
        <w:rPr>
          <w:rFonts w:ascii="Cir Times" w:hAnsi="Cir Times"/>
          <w:sz w:val="14"/>
          <w:szCs w:val="20"/>
        </w:rPr>
      </w:pPr>
    </w:p>
    <w:p w:rsidR="00267F1E" w:rsidRPr="00267F1E" w:rsidRDefault="00267F1E" w:rsidP="00267F1E">
      <w:pPr>
        <w:pStyle w:val="NoSpacing"/>
        <w:numPr>
          <w:ilvl w:val="0"/>
          <w:numId w:val="34"/>
        </w:numPr>
        <w:jc w:val="both"/>
        <w:rPr>
          <w:rFonts w:ascii="Cir Times" w:hAnsi="Cir Times"/>
          <w:sz w:val="20"/>
          <w:szCs w:val="20"/>
        </w:rPr>
      </w:pPr>
      <w:r w:rsidRPr="00267F1E">
        <w:rPr>
          <w:rFonts w:ascii="Cir Times" w:hAnsi="Cir Times"/>
          <w:sz w:val="20"/>
          <w:szCs w:val="20"/>
        </w:rPr>
        <w:t xml:space="preserve">Daje se saglasnost na Pravilnik o sistematizaciji radnih mesta JP Poslovni centar “]i}evac” br.  08, koji je usvojio Nadzorni odbor Poslovnog centra na sednici odr`anoj 21.1.2016. godine. </w:t>
      </w:r>
    </w:p>
    <w:p w:rsidR="00267F1E" w:rsidRPr="00267F1E" w:rsidRDefault="00267F1E" w:rsidP="00267F1E">
      <w:pPr>
        <w:pStyle w:val="NoSpacing"/>
        <w:numPr>
          <w:ilvl w:val="0"/>
          <w:numId w:val="34"/>
        </w:numPr>
        <w:jc w:val="both"/>
        <w:rPr>
          <w:rFonts w:ascii="Cir Times" w:hAnsi="Cir Times"/>
          <w:sz w:val="20"/>
          <w:szCs w:val="20"/>
        </w:rPr>
      </w:pPr>
      <w:r w:rsidRPr="00267F1E">
        <w:rPr>
          <w:rFonts w:ascii="Cir Times" w:hAnsi="Cir Times"/>
          <w:sz w:val="20"/>
          <w:szCs w:val="20"/>
        </w:rPr>
        <w:t>Ovo re{ewe objaviti u “Sl. listu op{tine ]i}evac”.</w:t>
      </w:r>
    </w:p>
    <w:p w:rsidR="00267F1E" w:rsidRPr="00267F1E" w:rsidRDefault="00267F1E" w:rsidP="00267F1E">
      <w:pPr>
        <w:pStyle w:val="NoSpacing"/>
        <w:jc w:val="both"/>
        <w:rPr>
          <w:rFonts w:ascii="Cir Times" w:hAnsi="Cir Times"/>
          <w:sz w:val="14"/>
          <w:szCs w:val="20"/>
        </w:rPr>
      </w:pPr>
    </w:p>
    <w:p w:rsidR="00267F1E" w:rsidRPr="00267F1E" w:rsidRDefault="00267F1E" w:rsidP="00267F1E">
      <w:pPr>
        <w:pStyle w:val="NoSpacing"/>
        <w:ind w:firstLine="720"/>
        <w:jc w:val="center"/>
        <w:rPr>
          <w:rFonts w:ascii="Cir Times" w:hAnsi="Cir Times"/>
          <w:sz w:val="20"/>
          <w:szCs w:val="20"/>
        </w:rPr>
      </w:pPr>
      <w:r w:rsidRPr="00267F1E">
        <w:rPr>
          <w:rFonts w:ascii="Cir Times" w:hAnsi="Cir Times"/>
          <w:sz w:val="20"/>
          <w:szCs w:val="20"/>
        </w:rPr>
        <w:t>SKUP[TINA OP[TINE ]I]EVAC</w:t>
      </w:r>
    </w:p>
    <w:p w:rsidR="00267F1E" w:rsidRPr="00267F1E" w:rsidRDefault="00267F1E" w:rsidP="00267F1E">
      <w:pPr>
        <w:pStyle w:val="NoSpacing"/>
        <w:ind w:firstLine="720"/>
        <w:jc w:val="center"/>
        <w:rPr>
          <w:rFonts w:ascii="Cir Times" w:hAnsi="Cir Times"/>
          <w:sz w:val="20"/>
          <w:szCs w:val="20"/>
        </w:rPr>
      </w:pPr>
      <w:r w:rsidRPr="00267F1E">
        <w:rPr>
          <w:rFonts w:ascii="Cir Times" w:hAnsi="Cir Times"/>
          <w:sz w:val="20"/>
          <w:szCs w:val="20"/>
        </w:rPr>
        <w:t>Br.  023-</w:t>
      </w:r>
      <w:r w:rsidRPr="00267F1E">
        <w:rPr>
          <w:rFonts w:ascii="Cir Times" w:hAnsi="Cir Times"/>
          <w:sz w:val="20"/>
          <w:szCs w:val="20"/>
          <w:lang w:val="sr-Cyrl-CS"/>
        </w:rPr>
        <w:t>1</w:t>
      </w:r>
      <w:r w:rsidRPr="00267F1E">
        <w:rPr>
          <w:rFonts w:ascii="Cir Times" w:hAnsi="Cir Times"/>
          <w:sz w:val="20"/>
          <w:szCs w:val="20"/>
        </w:rPr>
        <w:t>/16-02 od 29.1.2016. godine</w:t>
      </w:r>
    </w:p>
    <w:p w:rsidR="00267F1E" w:rsidRPr="00267F1E" w:rsidRDefault="00267F1E" w:rsidP="00267F1E">
      <w:pPr>
        <w:pStyle w:val="NoSpacing"/>
        <w:ind w:firstLine="720"/>
        <w:jc w:val="center"/>
        <w:rPr>
          <w:rFonts w:ascii="Cir Times" w:hAnsi="Cir Times"/>
          <w:sz w:val="14"/>
          <w:szCs w:val="20"/>
        </w:rPr>
      </w:pPr>
    </w:p>
    <w:p w:rsidR="00267F1E" w:rsidRPr="00267F1E" w:rsidRDefault="00267F1E" w:rsidP="00267F1E">
      <w:pPr>
        <w:pStyle w:val="NoSpacing"/>
        <w:ind w:firstLine="720"/>
        <w:jc w:val="both"/>
        <w:rPr>
          <w:rFonts w:ascii="Cir Times" w:hAnsi="Cir Times"/>
          <w:sz w:val="20"/>
          <w:szCs w:val="20"/>
        </w:rPr>
      </w:pPr>
      <w:r w:rsidRPr="00267F1E">
        <w:rPr>
          <w:rFonts w:ascii="Cir Times" w:hAnsi="Cir Times"/>
          <w:sz w:val="20"/>
          <w:szCs w:val="20"/>
        </w:rPr>
        <w:t xml:space="preserve">                                                                                        </w:t>
      </w:r>
      <w:r>
        <w:rPr>
          <w:rFonts w:ascii="Cir Times" w:hAnsi="Cir Times"/>
          <w:sz w:val="20"/>
          <w:szCs w:val="20"/>
        </w:rPr>
        <w:t xml:space="preserve">                                               </w:t>
      </w:r>
      <w:r w:rsidRPr="00267F1E">
        <w:rPr>
          <w:rFonts w:ascii="Cir Times" w:hAnsi="Cir Times"/>
          <w:sz w:val="20"/>
          <w:szCs w:val="20"/>
        </w:rPr>
        <w:t>PREDSEDNIK</w:t>
      </w:r>
    </w:p>
    <w:p w:rsidR="00267F1E" w:rsidRDefault="00267F1E" w:rsidP="00267F1E">
      <w:pPr>
        <w:pStyle w:val="NoSpacing"/>
        <w:ind w:firstLine="720"/>
        <w:jc w:val="both"/>
        <w:rPr>
          <w:rFonts w:ascii="Cir Times" w:hAnsi="Cir Times"/>
          <w:sz w:val="20"/>
          <w:szCs w:val="20"/>
        </w:rPr>
      </w:pPr>
      <w:r w:rsidRPr="00267F1E">
        <w:rPr>
          <w:rFonts w:ascii="Cir Times" w:hAnsi="Cir Times"/>
          <w:sz w:val="20"/>
          <w:szCs w:val="20"/>
        </w:rPr>
        <w:t xml:space="preserve">                                                                                        </w:t>
      </w:r>
      <w:r>
        <w:rPr>
          <w:rFonts w:ascii="Cir Times" w:hAnsi="Cir Times"/>
          <w:sz w:val="20"/>
          <w:szCs w:val="20"/>
        </w:rPr>
        <w:t xml:space="preserve">                                                        </w:t>
      </w:r>
      <w:r w:rsidRPr="00267F1E">
        <w:rPr>
          <w:rFonts w:ascii="Cir Times" w:hAnsi="Cir Times"/>
          <w:sz w:val="20"/>
          <w:szCs w:val="20"/>
        </w:rPr>
        <w:t>Zvezdan Babi}</w:t>
      </w:r>
      <w:r>
        <w:rPr>
          <w:rFonts w:ascii="Cir Times" w:hAnsi="Cir Times"/>
          <w:sz w:val="20"/>
          <w:szCs w:val="20"/>
        </w:rPr>
        <w:t>, s.r.</w:t>
      </w:r>
      <w:r w:rsidRPr="00267F1E">
        <w:rPr>
          <w:rFonts w:ascii="Cir Times" w:hAnsi="Cir Times"/>
          <w:sz w:val="20"/>
          <w:szCs w:val="20"/>
        </w:rPr>
        <w:t xml:space="preserve"> </w:t>
      </w:r>
    </w:p>
    <w:p w:rsidR="00267F1E" w:rsidRPr="00267F1E" w:rsidRDefault="00267F1E" w:rsidP="00267F1E">
      <w:pPr>
        <w:pStyle w:val="NoSpacing"/>
        <w:ind w:firstLine="720"/>
        <w:jc w:val="both"/>
        <w:rPr>
          <w:rFonts w:ascii="Cir Times" w:hAnsi="Cir Times"/>
          <w:sz w:val="14"/>
          <w:szCs w:val="20"/>
        </w:rPr>
      </w:pPr>
    </w:p>
    <w:p w:rsidR="00267F1E" w:rsidRPr="00267F1E" w:rsidRDefault="00267F1E" w:rsidP="00267F1E">
      <w:pPr>
        <w:pStyle w:val="NoSpacing"/>
        <w:jc w:val="both"/>
        <w:rPr>
          <w:rFonts w:ascii="Cir Times" w:hAnsi="Cir Times"/>
          <w:sz w:val="20"/>
          <w:szCs w:val="20"/>
        </w:rPr>
      </w:pPr>
      <w:r>
        <w:rPr>
          <w:rFonts w:ascii="Cir Times" w:hAnsi="Cir Times"/>
          <w:sz w:val="20"/>
          <w:szCs w:val="20"/>
        </w:rPr>
        <w:t>14.</w:t>
      </w:r>
      <w:r w:rsidRPr="00267F1E">
        <w:rPr>
          <w:rFonts w:ascii="Cir Times" w:hAnsi="Cir Times"/>
          <w:sz w:val="20"/>
          <w:szCs w:val="20"/>
        </w:rPr>
        <w:t xml:space="preserve">                                       </w:t>
      </w:r>
    </w:p>
    <w:p w:rsidR="00267F1E" w:rsidRPr="00267F1E" w:rsidRDefault="00267F1E" w:rsidP="00267F1E">
      <w:pPr>
        <w:jc w:val="both"/>
        <w:rPr>
          <w:rFonts w:ascii="Times New Roman" w:hAnsi="Times New Roman"/>
          <w:b w:val="0"/>
          <w:sz w:val="20"/>
        </w:rPr>
      </w:pPr>
      <w:r w:rsidRPr="0098600A">
        <w:rPr>
          <w:sz w:val="26"/>
          <w:szCs w:val="26"/>
        </w:rPr>
        <w:tab/>
      </w:r>
      <w:r w:rsidRPr="00267F1E">
        <w:rPr>
          <w:rFonts w:ascii="Times New Roman" w:hAnsi="Times New Roman"/>
          <w:b w:val="0"/>
          <w:sz w:val="20"/>
        </w:rPr>
        <w:t xml:space="preserve">На основу члана </w:t>
      </w:r>
      <w:r w:rsidRPr="00267F1E">
        <w:rPr>
          <w:rFonts w:ascii="Times New Roman" w:hAnsi="Times New Roman"/>
          <w:b w:val="0"/>
          <w:sz w:val="20"/>
          <w:lang w:val="sr-Cyrl-CS"/>
        </w:rPr>
        <w:t>33.</w:t>
      </w:r>
      <w:r w:rsidRPr="00267F1E">
        <w:rPr>
          <w:rFonts w:ascii="Times New Roman" w:hAnsi="Times New Roman"/>
          <w:b w:val="0"/>
          <w:sz w:val="20"/>
        </w:rPr>
        <w:t xml:space="preserve"> Статута општине </w:t>
      </w:r>
      <w:r w:rsidRPr="00267F1E">
        <w:rPr>
          <w:rFonts w:ascii="Times New Roman" w:hAnsi="Times New Roman"/>
          <w:b w:val="0"/>
          <w:sz w:val="20"/>
          <w:lang w:val="sr-Cyrl-CS"/>
        </w:rPr>
        <w:t>Ћићевац</w:t>
      </w:r>
      <w:r w:rsidRPr="00267F1E">
        <w:rPr>
          <w:rFonts w:ascii="Times New Roman" w:hAnsi="Times New Roman"/>
          <w:b w:val="0"/>
          <w:sz w:val="20"/>
        </w:rPr>
        <w:t xml:space="preserve"> („Сл. лист општине Ћићевац, бр</w:t>
      </w:r>
      <w:r w:rsidRPr="00267F1E">
        <w:rPr>
          <w:rFonts w:ascii="Times New Roman" w:hAnsi="Times New Roman"/>
          <w:b w:val="0"/>
          <w:sz w:val="20"/>
          <w:lang w:val="sr-Cyrl-CS"/>
        </w:rPr>
        <w:t>. 17/13-пречишћен текст, 22/13 и 10/15)</w:t>
      </w:r>
      <w:r w:rsidRPr="00267F1E">
        <w:rPr>
          <w:rFonts w:ascii="Times New Roman" w:hAnsi="Times New Roman"/>
          <w:b w:val="0"/>
          <w:sz w:val="20"/>
        </w:rPr>
        <w:t xml:space="preserve">, Скупштина општина Ћићевац на </w:t>
      </w:r>
      <w:r w:rsidRPr="00267F1E">
        <w:rPr>
          <w:rFonts w:ascii="Times New Roman" w:hAnsi="Times New Roman"/>
          <w:b w:val="0"/>
          <w:sz w:val="20"/>
          <w:lang w:val="sr-Cyrl-CS"/>
        </w:rPr>
        <w:t>4</w:t>
      </w:r>
      <w:r w:rsidRPr="00267F1E">
        <w:rPr>
          <w:rFonts w:ascii="Times New Roman" w:hAnsi="Times New Roman"/>
          <w:b w:val="0"/>
          <w:sz w:val="20"/>
        </w:rPr>
        <w:t xml:space="preserve">1. седници одржаној </w:t>
      </w:r>
      <w:r w:rsidRPr="00267F1E">
        <w:rPr>
          <w:rFonts w:ascii="Times New Roman" w:hAnsi="Times New Roman"/>
          <w:b w:val="0"/>
          <w:sz w:val="20"/>
          <w:lang w:val="sr-Cyrl-CS"/>
        </w:rPr>
        <w:t>2</w:t>
      </w:r>
      <w:r w:rsidRPr="00267F1E">
        <w:rPr>
          <w:rFonts w:ascii="Times New Roman" w:hAnsi="Times New Roman"/>
          <w:b w:val="0"/>
          <w:sz w:val="20"/>
        </w:rPr>
        <w:t>9.</w:t>
      </w:r>
      <w:r w:rsidRPr="00267F1E">
        <w:rPr>
          <w:rFonts w:ascii="Times New Roman" w:hAnsi="Times New Roman"/>
          <w:b w:val="0"/>
          <w:sz w:val="20"/>
          <w:lang w:val="sr-Cyrl-CS"/>
        </w:rPr>
        <w:t>1</w:t>
      </w:r>
      <w:r w:rsidRPr="00267F1E">
        <w:rPr>
          <w:rFonts w:ascii="Times New Roman" w:hAnsi="Times New Roman"/>
          <w:b w:val="0"/>
          <w:sz w:val="20"/>
        </w:rPr>
        <w:t>.</w:t>
      </w:r>
      <w:r w:rsidRPr="00267F1E">
        <w:rPr>
          <w:rFonts w:ascii="Times New Roman" w:hAnsi="Times New Roman"/>
          <w:b w:val="0"/>
          <w:sz w:val="20"/>
          <w:lang w:val="sr-Cyrl-CS"/>
        </w:rPr>
        <w:t>2016. године</w:t>
      </w:r>
      <w:r w:rsidRPr="00267F1E">
        <w:rPr>
          <w:rFonts w:ascii="Times New Roman" w:hAnsi="Times New Roman"/>
          <w:b w:val="0"/>
          <w:sz w:val="20"/>
        </w:rPr>
        <w:t xml:space="preserve">, </w:t>
      </w:r>
      <w:r w:rsidRPr="00267F1E">
        <w:rPr>
          <w:rFonts w:ascii="Times New Roman" w:hAnsi="Times New Roman"/>
          <w:b w:val="0"/>
          <w:sz w:val="20"/>
          <w:lang w:val="sr-Cyrl-CS"/>
        </w:rPr>
        <w:t xml:space="preserve">разматрајући усмену информацију Председника општине о предузетим активностима на решавању проблема добијања пијаће воде са регионалног система водоснабдевања „Ћелије“, </w:t>
      </w:r>
      <w:r w:rsidRPr="00267F1E">
        <w:rPr>
          <w:rFonts w:ascii="Times New Roman" w:hAnsi="Times New Roman"/>
          <w:b w:val="0"/>
          <w:sz w:val="20"/>
        </w:rPr>
        <w:t>донела је</w:t>
      </w:r>
    </w:p>
    <w:p w:rsidR="00267F1E" w:rsidRPr="00267F1E" w:rsidRDefault="00267F1E" w:rsidP="00267F1E">
      <w:pPr>
        <w:jc w:val="both"/>
        <w:rPr>
          <w:rFonts w:ascii="Times New Roman" w:hAnsi="Times New Roman"/>
          <w:b w:val="0"/>
          <w:sz w:val="14"/>
          <w:lang w:val="sr-Cyrl-CS"/>
        </w:rPr>
      </w:pPr>
    </w:p>
    <w:p w:rsidR="00267F1E" w:rsidRPr="00267F1E" w:rsidRDefault="00267F1E" w:rsidP="00267F1E">
      <w:pPr>
        <w:jc w:val="center"/>
        <w:rPr>
          <w:rFonts w:ascii="Times New Roman" w:hAnsi="Times New Roman"/>
          <w:b w:val="0"/>
          <w:sz w:val="20"/>
          <w:lang w:val="sr-Cyrl-CS"/>
        </w:rPr>
      </w:pPr>
      <w:r w:rsidRPr="00267F1E">
        <w:rPr>
          <w:rFonts w:ascii="Times New Roman" w:hAnsi="Times New Roman"/>
          <w:b w:val="0"/>
          <w:sz w:val="20"/>
        </w:rPr>
        <w:t>З А К Љ У Ч А К</w:t>
      </w:r>
    </w:p>
    <w:p w:rsidR="00267F1E" w:rsidRPr="00267F1E" w:rsidRDefault="00267F1E" w:rsidP="00267F1E">
      <w:pPr>
        <w:jc w:val="center"/>
        <w:rPr>
          <w:rFonts w:ascii="Times New Roman" w:hAnsi="Times New Roman"/>
          <w:b w:val="0"/>
          <w:sz w:val="14"/>
          <w:lang w:val="sr-Cyrl-CS"/>
        </w:rPr>
      </w:pPr>
    </w:p>
    <w:p w:rsidR="00267F1E" w:rsidRPr="00267F1E" w:rsidRDefault="00267F1E" w:rsidP="00267F1E">
      <w:pPr>
        <w:pStyle w:val="ListParagraph"/>
        <w:numPr>
          <w:ilvl w:val="0"/>
          <w:numId w:val="13"/>
        </w:numPr>
        <w:spacing w:after="0" w:line="240" w:lineRule="auto"/>
        <w:jc w:val="both"/>
        <w:rPr>
          <w:rFonts w:ascii="Times New Roman" w:hAnsi="Times New Roman"/>
          <w:sz w:val="20"/>
          <w:szCs w:val="20"/>
        </w:rPr>
      </w:pPr>
      <w:r w:rsidRPr="00267F1E">
        <w:rPr>
          <w:rFonts w:ascii="Times New Roman" w:hAnsi="Times New Roman"/>
          <w:sz w:val="20"/>
          <w:szCs w:val="20"/>
          <w:lang w:val="sr-Cyrl-CS"/>
        </w:rPr>
        <w:t>Прихвата се усмена информација Председника општине о предузетим активностима на решавању проблема добијања пијаће воде са регионалног система водоснабдевања „Ћелије“ и ефектима након предузетих активности.</w:t>
      </w:r>
    </w:p>
    <w:p w:rsidR="00267F1E" w:rsidRPr="00267F1E" w:rsidRDefault="00267F1E" w:rsidP="00267F1E">
      <w:pPr>
        <w:pStyle w:val="ListParagraph"/>
        <w:numPr>
          <w:ilvl w:val="0"/>
          <w:numId w:val="13"/>
        </w:numPr>
        <w:spacing w:after="0" w:line="240" w:lineRule="auto"/>
        <w:jc w:val="both"/>
        <w:rPr>
          <w:rFonts w:ascii="Times New Roman" w:hAnsi="Times New Roman"/>
          <w:sz w:val="20"/>
          <w:szCs w:val="20"/>
        </w:rPr>
      </w:pPr>
      <w:r w:rsidRPr="00267F1E">
        <w:rPr>
          <w:rFonts w:ascii="Times New Roman" w:hAnsi="Times New Roman"/>
          <w:sz w:val="20"/>
          <w:szCs w:val="20"/>
        </w:rPr>
        <w:t>Приступа се организовању мирних протеста у оп</w:t>
      </w:r>
      <w:r w:rsidRPr="00267F1E">
        <w:rPr>
          <w:rFonts w:ascii="Times New Roman" w:hAnsi="Times New Roman"/>
          <w:sz w:val="20"/>
          <w:szCs w:val="20"/>
          <w:lang w:val="sr-Cyrl-CS"/>
        </w:rPr>
        <w:t>штини Ћићевац на тај начин што ће се организовати протестна шетња од платоа аутобуске станице у Ћићевцу до трга испред општине Ћићевац.</w:t>
      </w:r>
    </w:p>
    <w:p w:rsidR="00267F1E" w:rsidRPr="00267F1E" w:rsidRDefault="00267F1E" w:rsidP="00267F1E">
      <w:pPr>
        <w:pStyle w:val="ListParagraph"/>
        <w:spacing w:after="0" w:line="240" w:lineRule="auto"/>
        <w:rPr>
          <w:rFonts w:ascii="Times New Roman" w:hAnsi="Times New Roman"/>
          <w:sz w:val="20"/>
          <w:szCs w:val="20"/>
          <w:lang w:val="sr-Cyrl-CS"/>
        </w:rPr>
      </w:pPr>
    </w:p>
    <w:p w:rsidR="00267F1E" w:rsidRPr="00267F1E" w:rsidRDefault="00267F1E" w:rsidP="00267F1E">
      <w:pPr>
        <w:pStyle w:val="ListParagraph"/>
        <w:numPr>
          <w:ilvl w:val="0"/>
          <w:numId w:val="13"/>
        </w:numPr>
        <w:spacing w:after="0" w:line="240" w:lineRule="auto"/>
        <w:jc w:val="both"/>
        <w:rPr>
          <w:rFonts w:ascii="Times New Roman" w:hAnsi="Times New Roman"/>
          <w:sz w:val="20"/>
          <w:szCs w:val="20"/>
        </w:rPr>
      </w:pPr>
      <w:r w:rsidRPr="00267F1E">
        <w:rPr>
          <w:rFonts w:ascii="Times New Roman" w:hAnsi="Times New Roman"/>
          <w:sz w:val="20"/>
          <w:szCs w:val="20"/>
          <w:lang w:val="sr-Cyrl-CS"/>
        </w:rPr>
        <w:lastRenderedPageBreak/>
        <w:t>Протести грађана општине Ћићевац наставиће се и у наредном периоду уколико „Водовод Крушевац“ не испуни уговорена обећања и не омогући испоруку здраве пијаће воде општини Ћићевац са регионалног система водоснабдевања „Ћелије“.</w:t>
      </w:r>
    </w:p>
    <w:p w:rsidR="00267F1E" w:rsidRPr="00267F1E" w:rsidRDefault="00267F1E" w:rsidP="00267F1E">
      <w:pPr>
        <w:pStyle w:val="ListParagraph"/>
        <w:numPr>
          <w:ilvl w:val="0"/>
          <w:numId w:val="13"/>
        </w:numPr>
        <w:spacing w:after="0" w:line="240" w:lineRule="auto"/>
        <w:jc w:val="both"/>
        <w:rPr>
          <w:rFonts w:ascii="Times New Roman" w:hAnsi="Times New Roman"/>
          <w:sz w:val="20"/>
          <w:szCs w:val="20"/>
        </w:rPr>
      </w:pPr>
      <w:r w:rsidRPr="00267F1E">
        <w:rPr>
          <w:rFonts w:ascii="Times New Roman" w:hAnsi="Times New Roman"/>
          <w:sz w:val="20"/>
          <w:szCs w:val="20"/>
        </w:rPr>
        <w:t xml:space="preserve">Овај </w:t>
      </w:r>
      <w:r w:rsidRPr="00267F1E">
        <w:rPr>
          <w:rFonts w:ascii="Times New Roman" w:hAnsi="Times New Roman"/>
          <w:sz w:val="20"/>
          <w:szCs w:val="20"/>
          <w:lang w:val="sr-Cyrl-CS"/>
        </w:rPr>
        <w:t>з</w:t>
      </w:r>
      <w:r w:rsidRPr="00267F1E">
        <w:rPr>
          <w:rFonts w:ascii="Times New Roman" w:hAnsi="Times New Roman"/>
          <w:sz w:val="20"/>
          <w:szCs w:val="20"/>
        </w:rPr>
        <w:t>акључак објавити у „Службеном листу општине Ћићевац“.</w:t>
      </w:r>
    </w:p>
    <w:p w:rsidR="00267F1E" w:rsidRPr="00267F1E" w:rsidRDefault="00267F1E" w:rsidP="00267F1E">
      <w:pPr>
        <w:pStyle w:val="ListParagraph"/>
        <w:spacing w:after="0" w:line="240" w:lineRule="auto"/>
        <w:jc w:val="both"/>
        <w:rPr>
          <w:rFonts w:ascii="Times New Roman" w:hAnsi="Times New Roman"/>
          <w:sz w:val="14"/>
          <w:szCs w:val="20"/>
        </w:rPr>
      </w:pPr>
    </w:p>
    <w:p w:rsidR="00267F1E" w:rsidRPr="00267F1E" w:rsidRDefault="00267F1E" w:rsidP="00267F1E">
      <w:pPr>
        <w:jc w:val="center"/>
        <w:rPr>
          <w:rFonts w:ascii="Times New Roman" w:hAnsi="Times New Roman"/>
          <w:b w:val="0"/>
          <w:sz w:val="20"/>
        </w:rPr>
      </w:pPr>
      <w:r w:rsidRPr="00267F1E">
        <w:rPr>
          <w:rFonts w:ascii="Times New Roman" w:hAnsi="Times New Roman"/>
          <w:b w:val="0"/>
          <w:sz w:val="20"/>
        </w:rPr>
        <w:t>СКУПШТИНА ОПШТИНЕ ЋИЋЕВАЦ</w:t>
      </w:r>
    </w:p>
    <w:p w:rsidR="00267F1E" w:rsidRPr="00267F1E" w:rsidRDefault="00267F1E" w:rsidP="00267F1E">
      <w:pPr>
        <w:jc w:val="center"/>
        <w:rPr>
          <w:rFonts w:ascii="Times New Roman" w:hAnsi="Times New Roman"/>
          <w:b w:val="0"/>
          <w:sz w:val="20"/>
        </w:rPr>
      </w:pPr>
      <w:r w:rsidRPr="00267F1E">
        <w:rPr>
          <w:rFonts w:ascii="Times New Roman" w:hAnsi="Times New Roman"/>
          <w:b w:val="0"/>
          <w:sz w:val="20"/>
        </w:rPr>
        <w:t xml:space="preserve">Бр. </w:t>
      </w:r>
      <w:r w:rsidRPr="00267F1E">
        <w:rPr>
          <w:rFonts w:ascii="Times New Roman" w:hAnsi="Times New Roman"/>
          <w:b w:val="0"/>
          <w:sz w:val="20"/>
          <w:lang w:val="sr-Cyrl-CS"/>
        </w:rPr>
        <w:t>06-8/16-02 од 29</w:t>
      </w:r>
      <w:r w:rsidRPr="00267F1E">
        <w:rPr>
          <w:rFonts w:ascii="Times New Roman" w:hAnsi="Times New Roman"/>
          <w:b w:val="0"/>
          <w:sz w:val="20"/>
        </w:rPr>
        <w:t>.</w:t>
      </w:r>
      <w:r w:rsidRPr="00267F1E">
        <w:rPr>
          <w:rFonts w:ascii="Times New Roman" w:hAnsi="Times New Roman"/>
          <w:b w:val="0"/>
          <w:sz w:val="20"/>
          <w:lang w:val="sr-Cyrl-CS"/>
        </w:rPr>
        <w:t>1</w:t>
      </w:r>
      <w:r w:rsidRPr="00267F1E">
        <w:rPr>
          <w:rFonts w:ascii="Times New Roman" w:hAnsi="Times New Roman"/>
          <w:b w:val="0"/>
          <w:sz w:val="20"/>
        </w:rPr>
        <w:t>.</w:t>
      </w:r>
      <w:r w:rsidRPr="00267F1E">
        <w:rPr>
          <w:rFonts w:ascii="Times New Roman" w:hAnsi="Times New Roman"/>
          <w:b w:val="0"/>
          <w:sz w:val="20"/>
          <w:lang w:val="sr-Cyrl-CS"/>
        </w:rPr>
        <w:t>2016. године</w:t>
      </w:r>
      <w:r w:rsidRPr="00267F1E">
        <w:rPr>
          <w:rFonts w:ascii="Times New Roman" w:hAnsi="Times New Roman"/>
          <w:b w:val="0"/>
          <w:sz w:val="20"/>
        </w:rPr>
        <w:t xml:space="preserve"> </w:t>
      </w:r>
    </w:p>
    <w:p w:rsidR="00267F1E" w:rsidRPr="00267F1E" w:rsidRDefault="00267F1E" w:rsidP="00267F1E">
      <w:pPr>
        <w:jc w:val="center"/>
        <w:rPr>
          <w:rFonts w:ascii="Times New Roman" w:hAnsi="Times New Roman"/>
          <w:b w:val="0"/>
          <w:sz w:val="14"/>
        </w:rPr>
      </w:pPr>
    </w:p>
    <w:p w:rsidR="00267F1E" w:rsidRPr="00267F1E" w:rsidRDefault="00267F1E" w:rsidP="00267F1E">
      <w:pPr>
        <w:jc w:val="both"/>
        <w:rPr>
          <w:rFonts w:ascii="Times New Roman" w:hAnsi="Times New Roman"/>
          <w:b w:val="0"/>
          <w:sz w:val="20"/>
          <w:lang w:val="sr-Cyrl-CS"/>
        </w:rPr>
      </w:pPr>
      <w:r w:rsidRPr="00267F1E">
        <w:rPr>
          <w:rFonts w:ascii="Times New Roman" w:hAnsi="Times New Roman"/>
          <w:b w:val="0"/>
          <w:sz w:val="20"/>
        </w:rPr>
        <w:t xml:space="preserve">                                                                                                      </w:t>
      </w:r>
      <w:r w:rsidRPr="00267F1E">
        <w:rPr>
          <w:rFonts w:ascii="Times New Roman" w:hAnsi="Times New Roman"/>
          <w:b w:val="0"/>
          <w:sz w:val="20"/>
          <w:lang w:val="sr-Cyrl-CS"/>
        </w:rPr>
        <w:t xml:space="preserve"> </w:t>
      </w:r>
      <w:r>
        <w:rPr>
          <w:rFonts w:ascii="Times New Roman" w:hAnsi="Times New Roman"/>
          <w:b w:val="0"/>
          <w:sz w:val="20"/>
          <w:lang w:val="sr-Cyrl-CS"/>
        </w:rPr>
        <w:t xml:space="preserve">                                                 </w:t>
      </w:r>
      <w:r w:rsidRPr="00267F1E">
        <w:rPr>
          <w:rFonts w:ascii="Times New Roman" w:hAnsi="Times New Roman"/>
          <w:b w:val="0"/>
          <w:sz w:val="20"/>
          <w:lang w:val="sr-Cyrl-CS"/>
        </w:rPr>
        <w:t>ПРЕДСЕДНИК</w:t>
      </w:r>
    </w:p>
    <w:p w:rsidR="00267F1E" w:rsidRDefault="00267F1E" w:rsidP="00267F1E">
      <w:pPr>
        <w:jc w:val="both"/>
        <w:rPr>
          <w:rFonts w:ascii="Times New Roman" w:hAnsi="Times New Roman"/>
          <w:b w:val="0"/>
          <w:sz w:val="20"/>
          <w:lang w:val="sr-Cyrl-CS"/>
        </w:rPr>
      </w:pPr>
      <w:r w:rsidRPr="00267F1E">
        <w:rPr>
          <w:rFonts w:ascii="Times New Roman" w:hAnsi="Times New Roman"/>
          <w:b w:val="0"/>
          <w:sz w:val="20"/>
          <w:lang w:val="sr-Cyrl-CS"/>
        </w:rPr>
        <w:t xml:space="preserve">                                                                                                       </w:t>
      </w:r>
      <w:r>
        <w:rPr>
          <w:rFonts w:ascii="Times New Roman" w:hAnsi="Times New Roman"/>
          <w:b w:val="0"/>
          <w:sz w:val="20"/>
          <w:lang w:val="sr-Cyrl-CS"/>
        </w:rPr>
        <w:t xml:space="preserve">                                                          </w:t>
      </w:r>
      <w:r w:rsidRPr="00267F1E">
        <w:rPr>
          <w:rFonts w:ascii="Times New Roman" w:hAnsi="Times New Roman"/>
          <w:b w:val="0"/>
          <w:sz w:val="20"/>
          <w:lang w:val="sr-Cyrl-CS"/>
        </w:rPr>
        <w:t>Звездан Бабић</w:t>
      </w:r>
      <w:r>
        <w:rPr>
          <w:rFonts w:ascii="Times New Roman" w:hAnsi="Times New Roman"/>
          <w:b w:val="0"/>
          <w:sz w:val="20"/>
          <w:lang w:val="sr-Cyrl-CS"/>
        </w:rPr>
        <w:t>, с.р.</w:t>
      </w:r>
    </w:p>
    <w:p w:rsidR="00267F1E" w:rsidRPr="00267F1E" w:rsidRDefault="00267F1E" w:rsidP="00267F1E">
      <w:pPr>
        <w:jc w:val="both"/>
        <w:rPr>
          <w:rFonts w:ascii="Times New Roman" w:hAnsi="Times New Roman"/>
          <w:b w:val="0"/>
          <w:sz w:val="14"/>
          <w:lang w:val="sr-Cyrl-CS"/>
        </w:rPr>
      </w:pPr>
    </w:p>
    <w:p w:rsidR="00267F1E" w:rsidRPr="00267F1E" w:rsidRDefault="00267F1E" w:rsidP="00267F1E">
      <w:pPr>
        <w:jc w:val="both"/>
        <w:rPr>
          <w:rFonts w:ascii="Times New Roman" w:hAnsi="Times New Roman"/>
          <w:b w:val="0"/>
          <w:sz w:val="20"/>
          <w:lang w:val="sr-Cyrl-CS"/>
        </w:rPr>
      </w:pPr>
      <w:r>
        <w:rPr>
          <w:rFonts w:ascii="Times New Roman" w:hAnsi="Times New Roman"/>
          <w:b w:val="0"/>
          <w:sz w:val="20"/>
          <w:lang w:val="sr-Cyrl-CS"/>
        </w:rPr>
        <w:t>15.</w:t>
      </w:r>
    </w:p>
    <w:p w:rsidR="00267F1E" w:rsidRPr="00267F1E" w:rsidRDefault="00267F1E" w:rsidP="00267F1E">
      <w:pPr>
        <w:jc w:val="both"/>
        <w:rPr>
          <w:rFonts w:ascii="Times New Roman" w:hAnsi="Times New Roman"/>
          <w:b w:val="0"/>
          <w:sz w:val="20"/>
        </w:rPr>
      </w:pPr>
      <w:r>
        <w:rPr>
          <w:rFonts w:ascii="Times New Roman" w:hAnsi="Times New Roman"/>
          <w:lang w:val="sr-Cyrl-CS"/>
        </w:rPr>
        <w:t xml:space="preserve">   </w:t>
      </w:r>
      <w:r w:rsidRPr="00267F1E">
        <w:rPr>
          <w:rFonts w:ascii="Times New Roman" w:hAnsi="Times New Roman"/>
          <w:b w:val="0"/>
          <w:sz w:val="20"/>
          <w:lang w:val="sr-Cyrl-CS"/>
        </w:rPr>
        <w:t>На основу члана 56. Устава Републике Србије (''Сл.гласник  РС'', бр.</w:t>
      </w:r>
      <w:r w:rsidRPr="00267F1E">
        <w:rPr>
          <w:rFonts w:ascii="Times New Roman" w:hAnsi="Times New Roman"/>
          <w:b w:val="0"/>
          <w:sz w:val="20"/>
        </w:rPr>
        <w:t xml:space="preserve"> </w:t>
      </w:r>
      <w:r w:rsidRPr="00267F1E">
        <w:rPr>
          <w:rFonts w:ascii="Times New Roman" w:hAnsi="Times New Roman"/>
          <w:b w:val="0"/>
          <w:sz w:val="20"/>
          <w:lang w:val="sr-Cyrl-CS"/>
        </w:rPr>
        <w:t>98/06) а у вези чл</w:t>
      </w:r>
      <w:r w:rsidRPr="00267F1E">
        <w:rPr>
          <w:rFonts w:ascii="Times New Roman" w:hAnsi="Times New Roman"/>
          <w:b w:val="0"/>
          <w:sz w:val="20"/>
        </w:rPr>
        <w:t>ана</w:t>
      </w:r>
      <w:r w:rsidRPr="00267F1E">
        <w:rPr>
          <w:rFonts w:ascii="Times New Roman" w:hAnsi="Times New Roman"/>
          <w:b w:val="0"/>
          <w:sz w:val="20"/>
          <w:lang w:val="sr-Cyrl-CS"/>
        </w:rPr>
        <w:t xml:space="preserve"> 79. Закона о локалној самоуправи (''Сл. гласник РС'', бр. 129/07 и 83/14- др. закон), и члана 33. Статута општине Ћићевац (''Сл. лист општине Ћићевац'', бр. 17/13-пречишћен текст, 22/13 и 10/15), Скупштина општине Ћићевац је, разматрајући петицију грађана Месне заједнице Мрзеница, на  </w:t>
      </w:r>
      <w:r w:rsidR="00C32250">
        <w:rPr>
          <w:rFonts w:ascii="Times New Roman" w:hAnsi="Times New Roman"/>
          <w:b w:val="0"/>
          <w:sz w:val="20"/>
          <w:lang w:val="sr-Cyrl-CS"/>
        </w:rPr>
        <w:t>41.</w:t>
      </w:r>
      <w:r w:rsidRPr="00267F1E">
        <w:rPr>
          <w:rFonts w:ascii="Times New Roman" w:hAnsi="Times New Roman"/>
          <w:b w:val="0"/>
          <w:sz w:val="20"/>
          <w:lang w:val="sr-Cyrl-CS"/>
        </w:rPr>
        <w:t xml:space="preserve">  седници одржаној 29.1.2016. године, донела </w:t>
      </w:r>
    </w:p>
    <w:p w:rsidR="00267F1E" w:rsidRPr="00C32250" w:rsidRDefault="00267F1E" w:rsidP="00267F1E">
      <w:pPr>
        <w:jc w:val="both"/>
        <w:rPr>
          <w:rFonts w:ascii="Times New Roman" w:hAnsi="Times New Roman"/>
          <w:b w:val="0"/>
          <w:sz w:val="14"/>
        </w:rPr>
      </w:pPr>
    </w:p>
    <w:p w:rsidR="00267F1E" w:rsidRPr="00267F1E" w:rsidRDefault="00267F1E" w:rsidP="00267F1E">
      <w:pPr>
        <w:jc w:val="center"/>
        <w:rPr>
          <w:rFonts w:ascii="Times New Roman" w:hAnsi="Times New Roman"/>
          <w:b w:val="0"/>
          <w:sz w:val="20"/>
        </w:rPr>
      </w:pPr>
      <w:r w:rsidRPr="00267F1E">
        <w:rPr>
          <w:rFonts w:ascii="Times New Roman" w:hAnsi="Times New Roman"/>
          <w:b w:val="0"/>
          <w:sz w:val="20"/>
          <w:lang w:val="sr-Cyrl-CS"/>
        </w:rPr>
        <w:t>ЗАКЉУЧАК</w:t>
      </w:r>
    </w:p>
    <w:p w:rsidR="00267F1E" w:rsidRPr="00C32250" w:rsidRDefault="00267F1E" w:rsidP="00267F1E">
      <w:pPr>
        <w:jc w:val="center"/>
        <w:rPr>
          <w:rFonts w:ascii="Times New Roman" w:hAnsi="Times New Roman"/>
          <w:b w:val="0"/>
          <w:sz w:val="14"/>
        </w:rPr>
      </w:pPr>
    </w:p>
    <w:p w:rsidR="00267F1E" w:rsidRPr="00267F1E" w:rsidRDefault="00267F1E" w:rsidP="00267F1E">
      <w:pPr>
        <w:pStyle w:val="ListParagraph"/>
        <w:numPr>
          <w:ilvl w:val="0"/>
          <w:numId w:val="35"/>
        </w:numPr>
        <w:tabs>
          <w:tab w:val="left" w:pos="567"/>
        </w:tabs>
        <w:jc w:val="both"/>
        <w:rPr>
          <w:rFonts w:ascii="Times New Roman" w:hAnsi="Times New Roman"/>
          <w:sz w:val="20"/>
          <w:szCs w:val="20"/>
          <w:lang w:val="sr-Cyrl-CS"/>
        </w:rPr>
      </w:pPr>
      <w:r w:rsidRPr="00267F1E">
        <w:rPr>
          <w:rFonts w:ascii="Times New Roman" w:hAnsi="Times New Roman"/>
          <w:sz w:val="20"/>
          <w:szCs w:val="20"/>
          <w:lang w:val="sr-Cyrl-CS"/>
        </w:rPr>
        <w:t>Предлаже се Министарству пољопривреде и заштите животне средине - Републичка Дирекција за воде да преиспита решење бр. 325-05-1413/15-07 од 7.12.2015. године, којим је ''Мегасан'' д.о.о. Крушевац дозвољена експлоатација шљунка на Западној Морави, због угрожавања села Мрзенице од поплава.</w:t>
      </w:r>
    </w:p>
    <w:p w:rsidR="00267F1E" w:rsidRPr="00267F1E" w:rsidRDefault="00267F1E" w:rsidP="00267F1E">
      <w:pPr>
        <w:pStyle w:val="ListParagraph"/>
        <w:numPr>
          <w:ilvl w:val="0"/>
          <w:numId w:val="35"/>
        </w:numPr>
        <w:jc w:val="both"/>
        <w:rPr>
          <w:rFonts w:ascii="Times New Roman" w:hAnsi="Times New Roman"/>
          <w:sz w:val="20"/>
          <w:szCs w:val="20"/>
          <w:lang w:val="sr-Cyrl-CS"/>
        </w:rPr>
      </w:pPr>
      <w:r w:rsidRPr="00267F1E">
        <w:rPr>
          <w:rFonts w:ascii="Times New Roman" w:hAnsi="Times New Roman"/>
          <w:sz w:val="20"/>
          <w:szCs w:val="20"/>
          <w:lang w:val="sr-Cyrl-CS"/>
        </w:rPr>
        <w:t>Предлаже се Министарству саобраћаја - Инспекција за државне путеве да спроведе-изврши   Закључак о дозволи извршења бр. 241-344-3/2012-03 од 10. октобра 2012. године.</w:t>
      </w:r>
    </w:p>
    <w:p w:rsidR="00267F1E" w:rsidRDefault="00267F1E" w:rsidP="00C32250">
      <w:pPr>
        <w:pStyle w:val="ListParagraph"/>
        <w:numPr>
          <w:ilvl w:val="0"/>
          <w:numId w:val="35"/>
        </w:numPr>
        <w:spacing w:after="0" w:line="240" w:lineRule="auto"/>
        <w:jc w:val="both"/>
        <w:rPr>
          <w:rFonts w:ascii="Times New Roman" w:hAnsi="Times New Roman"/>
          <w:sz w:val="20"/>
          <w:szCs w:val="20"/>
          <w:lang w:val="sr-Cyrl-CS"/>
        </w:rPr>
      </w:pPr>
      <w:r w:rsidRPr="00267F1E">
        <w:rPr>
          <w:rFonts w:ascii="Times New Roman" w:hAnsi="Times New Roman"/>
          <w:sz w:val="20"/>
          <w:szCs w:val="20"/>
          <w:lang w:val="sr-Cyrl-CS"/>
        </w:rPr>
        <w:t>Закључак објавити у ''Сл. листу општине Ћићевац''.</w:t>
      </w:r>
    </w:p>
    <w:p w:rsidR="00C32250" w:rsidRPr="00C32250" w:rsidRDefault="00C32250" w:rsidP="00C32250">
      <w:pPr>
        <w:pStyle w:val="ListParagraph"/>
        <w:spacing w:after="0" w:line="240" w:lineRule="auto"/>
        <w:ind w:left="510"/>
        <w:jc w:val="both"/>
        <w:rPr>
          <w:rFonts w:ascii="Times New Roman" w:hAnsi="Times New Roman"/>
          <w:sz w:val="14"/>
          <w:szCs w:val="20"/>
          <w:lang w:val="sr-Cyrl-CS"/>
        </w:rPr>
      </w:pPr>
    </w:p>
    <w:p w:rsidR="00267F1E" w:rsidRPr="00267F1E" w:rsidRDefault="00267F1E" w:rsidP="00C32250">
      <w:pPr>
        <w:jc w:val="center"/>
        <w:rPr>
          <w:rFonts w:ascii="Times New Roman" w:hAnsi="Times New Roman"/>
          <w:b w:val="0"/>
          <w:sz w:val="20"/>
          <w:lang w:val="sr-Cyrl-CS"/>
        </w:rPr>
      </w:pPr>
      <w:r w:rsidRPr="00267F1E">
        <w:rPr>
          <w:rFonts w:ascii="Times New Roman" w:hAnsi="Times New Roman"/>
          <w:b w:val="0"/>
          <w:sz w:val="20"/>
          <w:lang w:val="sr-Cyrl-CS"/>
        </w:rPr>
        <w:t>СКУПШТИНА ОПШТИНЕ ЋИЋЕВАЦ</w:t>
      </w:r>
    </w:p>
    <w:p w:rsidR="00267F1E" w:rsidRPr="00267F1E" w:rsidRDefault="00267F1E" w:rsidP="00C32250">
      <w:pPr>
        <w:jc w:val="center"/>
        <w:rPr>
          <w:rFonts w:ascii="Times New Roman" w:hAnsi="Times New Roman"/>
          <w:b w:val="0"/>
          <w:sz w:val="20"/>
          <w:lang w:val="sr-Cyrl-CS"/>
        </w:rPr>
      </w:pPr>
      <w:r w:rsidRPr="00267F1E">
        <w:rPr>
          <w:rFonts w:ascii="Times New Roman" w:hAnsi="Times New Roman"/>
          <w:b w:val="0"/>
          <w:sz w:val="20"/>
          <w:lang w:val="sr-Cyrl-CS"/>
        </w:rPr>
        <w:t>Бр. 344-1/16-02 од 29.1.2016. године</w:t>
      </w:r>
    </w:p>
    <w:p w:rsidR="00267F1E" w:rsidRPr="00C32250" w:rsidRDefault="00267F1E" w:rsidP="00C32250">
      <w:pPr>
        <w:jc w:val="center"/>
        <w:rPr>
          <w:rFonts w:ascii="Times New Roman" w:hAnsi="Times New Roman"/>
          <w:b w:val="0"/>
          <w:sz w:val="14"/>
          <w:lang w:val="sr-Cyrl-CS"/>
        </w:rPr>
      </w:pPr>
    </w:p>
    <w:p w:rsidR="00267F1E" w:rsidRPr="00267F1E" w:rsidRDefault="00267F1E" w:rsidP="00C32250">
      <w:pPr>
        <w:jc w:val="both"/>
        <w:rPr>
          <w:rFonts w:ascii="Times New Roman" w:hAnsi="Times New Roman"/>
          <w:b w:val="0"/>
          <w:sz w:val="20"/>
          <w:lang w:val="sr-Cyrl-CS"/>
        </w:rPr>
      </w:pPr>
      <w:r w:rsidRPr="00267F1E">
        <w:rPr>
          <w:rFonts w:ascii="Times New Roman" w:hAnsi="Times New Roman"/>
          <w:b w:val="0"/>
          <w:sz w:val="20"/>
          <w:lang w:val="sr-Cyrl-CS"/>
        </w:rPr>
        <w:t xml:space="preserve">                                                                                                                                    </w:t>
      </w:r>
      <w:r w:rsidR="00C32250">
        <w:rPr>
          <w:rFonts w:ascii="Times New Roman" w:hAnsi="Times New Roman"/>
          <w:b w:val="0"/>
          <w:sz w:val="20"/>
          <w:lang w:val="sr-Cyrl-CS"/>
        </w:rPr>
        <w:t xml:space="preserve">                    </w:t>
      </w:r>
      <w:r w:rsidRPr="00267F1E">
        <w:rPr>
          <w:rFonts w:ascii="Times New Roman" w:hAnsi="Times New Roman"/>
          <w:b w:val="0"/>
          <w:sz w:val="20"/>
          <w:lang w:val="sr-Cyrl-CS"/>
        </w:rPr>
        <w:t>ПРЕДСЕДНИК</w:t>
      </w:r>
    </w:p>
    <w:p w:rsidR="00267F1E" w:rsidRDefault="00267F1E" w:rsidP="00C32250">
      <w:pPr>
        <w:jc w:val="both"/>
        <w:rPr>
          <w:rFonts w:ascii="Times New Roman" w:hAnsi="Times New Roman"/>
          <w:b w:val="0"/>
          <w:sz w:val="20"/>
          <w:lang w:val="sr-Cyrl-CS"/>
        </w:rPr>
      </w:pPr>
      <w:r w:rsidRPr="00267F1E">
        <w:rPr>
          <w:rFonts w:ascii="Times New Roman" w:hAnsi="Times New Roman"/>
          <w:b w:val="0"/>
          <w:sz w:val="20"/>
          <w:lang w:val="sr-Cyrl-CS"/>
        </w:rPr>
        <w:t xml:space="preserve">                                                                                                                                    </w:t>
      </w:r>
      <w:r w:rsidR="00C32250">
        <w:rPr>
          <w:rFonts w:ascii="Times New Roman" w:hAnsi="Times New Roman"/>
          <w:b w:val="0"/>
          <w:sz w:val="20"/>
          <w:lang w:val="sr-Cyrl-CS"/>
        </w:rPr>
        <w:t xml:space="preserve">                            </w:t>
      </w:r>
      <w:r w:rsidRPr="00267F1E">
        <w:rPr>
          <w:rFonts w:ascii="Times New Roman" w:hAnsi="Times New Roman"/>
          <w:b w:val="0"/>
          <w:sz w:val="20"/>
          <w:lang w:val="sr-Cyrl-CS"/>
        </w:rPr>
        <w:t>Звездан Бабић</w:t>
      </w:r>
      <w:r w:rsidR="00C32250">
        <w:rPr>
          <w:rFonts w:ascii="Times New Roman" w:hAnsi="Times New Roman"/>
          <w:b w:val="0"/>
          <w:sz w:val="20"/>
          <w:lang w:val="sr-Cyrl-CS"/>
        </w:rPr>
        <w:t>, с.р.</w:t>
      </w:r>
    </w:p>
    <w:p w:rsidR="00757D1F" w:rsidRPr="00757D1F" w:rsidRDefault="00757D1F" w:rsidP="00C32250">
      <w:pPr>
        <w:jc w:val="both"/>
        <w:rPr>
          <w:rFonts w:ascii="Times New Roman" w:hAnsi="Times New Roman"/>
          <w:b w:val="0"/>
          <w:sz w:val="14"/>
          <w:lang w:val="sr-Cyrl-CS"/>
        </w:rPr>
      </w:pPr>
    </w:p>
    <w:p w:rsidR="00757D1F" w:rsidRPr="00267F1E" w:rsidRDefault="00757D1F" w:rsidP="00C32250">
      <w:pPr>
        <w:jc w:val="both"/>
        <w:rPr>
          <w:rFonts w:ascii="Times New Roman" w:hAnsi="Times New Roman"/>
          <w:b w:val="0"/>
          <w:sz w:val="20"/>
          <w:lang w:val="sr-Cyrl-CS"/>
        </w:rPr>
      </w:pPr>
      <w:r>
        <w:rPr>
          <w:rFonts w:ascii="Times New Roman" w:hAnsi="Times New Roman"/>
          <w:b w:val="0"/>
          <w:sz w:val="20"/>
          <w:lang w:val="sr-Cyrl-CS"/>
        </w:rPr>
        <w:t>16.</w:t>
      </w:r>
    </w:p>
    <w:p w:rsidR="00757D1F" w:rsidRPr="00757D1F" w:rsidRDefault="00267F1E" w:rsidP="00757D1F">
      <w:pPr>
        <w:ind w:firstLine="709"/>
        <w:jc w:val="both"/>
        <w:rPr>
          <w:rFonts w:ascii="Times New Roman" w:hAnsi="Times New Roman"/>
          <w:b w:val="0"/>
          <w:sz w:val="20"/>
        </w:rPr>
      </w:pPr>
      <w:r w:rsidRPr="00267F1E">
        <w:rPr>
          <w:rFonts w:ascii="Times New Roman" w:hAnsi="Times New Roman"/>
          <w:b w:val="0"/>
          <w:sz w:val="20"/>
          <w:lang w:val="sr-Cyrl-CS"/>
        </w:rPr>
        <w:t xml:space="preserve">   </w:t>
      </w:r>
      <w:r w:rsidR="00757D1F" w:rsidRPr="00757D1F">
        <w:rPr>
          <w:rFonts w:ascii="Times New Roman" w:hAnsi="Times New Roman"/>
          <w:b w:val="0"/>
          <w:sz w:val="20"/>
        </w:rPr>
        <w:t xml:space="preserve">На основу члана 41. став 1. Закон о запошљавању и осигурању за случај незапослености („Службени гласник РС”, бр. 36/09, 88/10 и 38/15) и члана </w:t>
      </w:r>
      <w:r w:rsidR="00757D1F" w:rsidRPr="00757D1F">
        <w:rPr>
          <w:rFonts w:ascii="Times New Roman" w:hAnsi="Times New Roman"/>
          <w:b w:val="0"/>
          <w:sz w:val="20"/>
          <w:lang w:val="sr-Cyrl-CS"/>
        </w:rPr>
        <w:t>33</w:t>
      </w:r>
      <w:r w:rsidR="00757D1F" w:rsidRPr="00757D1F">
        <w:rPr>
          <w:rFonts w:ascii="Times New Roman" w:hAnsi="Times New Roman"/>
          <w:b w:val="0"/>
          <w:sz w:val="20"/>
        </w:rPr>
        <w:t xml:space="preserve">. Статута општине Ћићевац (''Службени лист општине Ћићевац'', број 17/13 – пречишћени текст, 22/13 и 10/15), уз прибављено мишљење Локалног савета за запошљавање број 06-7/16-01 од 25.01.2016. године, Скупштина општине Ћићевац је на 41. седници одржаној дана </w:t>
      </w:r>
      <w:r w:rsidR="00757D1F" w:rsidRPr="00757D1F">
        <w:rPr>
          <w:rFonts w:ascii="Times New Roman" w:hAnsi="Times New Roman"/>
          <w:b w:val="0"/>
          <w:sz w:val="20"/>
          <w:lang w:val="sr-Cyrl-CS"/>
        </w:rPr>
        <w:t>29.1.2016. године</w:t>
      </w:r>
      <w:r w:rsidR="00757D1F" w:rsidRPr="00757D1F">
        <w:rPr>
          <w:rFonts w:ascii="Times New Roman" w:hAnsi="Times New Roman"/>
          <w:b w:val="0"/>
          <w:sz w:val="20"/>
        </w:rPr>
        <w:t>,  донела</w:t>
      </w:r>
    </w:p>
    <w:p w:rsidR="00757D1F" w:rsidRPr="00757D1F" w:rsidRDefault="00757D1F" w:rsidP="00757D1F">
      <w:pPr>
        <w:jc w:val="both"/>
        <w:rPr>
          <w:rFonts w:ascii="Times New Roman" w:hAnsi="Times New Roman"/>
          <w:b w:val="0"/>
          <w:sz w:val="14"/>
          <w:lang w:val="sr-Cyrl-CS"/>
        </w:rPr>
      </w:pPr>
      <w:r w:rsidRPr="00757D1F">
        <w:rPr>
          <w:rFonts w:ascii="Times New Roman" w:hAnsi="Times New Roman"/>
          <w:b w:val="0"/>
          <w:sz w:val="20"/>
        </w:rPr>
        <w:tab/>
      </w:r>
    </w:p>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 xml:space="preserve">ЛОКАЛНИ АКЦИОНИ ПЛАН ЗАПОШЉАВАЊА </w:t>
      </w:r>
    </w:p>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ОПШТИНЕ ЋИЋЕВАЦ ЗА 2016. ГОДИНУ</w:t>
      </w:r>
    </w:p>
    <w:p w:rsidR="00757D1F" w:rsidRPr="00757D1F" w:rsidRDefault="00757D1F" w:rsidP="00757D1F">
      <w:pPr>
        <w:jc w:val="center"/>
        <w:rPr>
          <w:rFonts w:ascii="Times New Roman" w:hAnsi="Times New Roman"/>
          <w:b w:val="0"/>
          <w:sz w:val="14"/>
          <w:lang w:val="sr-Cyrl-CS"/>
        </w:rPr>
      </w:pPr>
    </w:p>
    <w:p w:rsidR="00757D1F" w:rsidRPr="00757D1F" w:rsidRDefault="00757D1F" w:rsidP="00757D1F">
      <w:pPr>
        <w:ind w:firstLine="708"/>
        <w:jc w:val="both"/>
        <w:rPr>
          <w:rFonts w:ascii="Times New Roman" w:hAnsi="Times New Roman"/>
          <w:b w:val="0"/>
          <w:sz w:val="20"/>
          <w:lang w:val="sr-Cyrl-CS"/>
        </w:rPr>
      </w:pPr>
      <w:r w:rsidRPr="00757D1F">
        <w:rPr>
          <w:rFonts w:ascii="Times New Roman" w:hAnsi="Times New Roman"/>
          <w:b w:val="0"/>
          <w:sz w:val="20"/>
        </w:rPr>
        <w:t>УВОД</w:t>
      </w:r>
    </w:p>
    <w:p w:rsidR="00757D1F" w:rsidRPr="00757D1F" w:rsidRDefault="00757D1F" w:rsidP="00757D1F">
      <w:pPr>
        <w:ind w:firstLine="708"/>
        <w:jc w:val="both"/>
        <w:rPr>
          <w:rFonts w:ascii="Times New Roman" w:hAnsi="Times New Roman"/>
          <w:b w:val="0"/>
          <w:sz w:val="14"/>
          <w:lang w:val="sr-Cyrl-CS"/>
        </w:rPr>
      </w:pP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t>Локалним акционим планом запошљавања општине Ћићевац за 2016. годину (у даљем тексту: ЛАПЗ) утврђују се приоритети и мере за унапређење запослености и смањење незапослености на територији општине Ћићевац. ЛАПЗ представља основни инструмент спровођења активне политике запошљавања у 2016. години.</w:t>
      </w: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t xml:space="preserve"> Предмет Локалног акционог плана запошљавања је решавање проблема у области запошљавања на територији  локалне заједнице, креирање локалне политике запошљавања и програма и мера активне политике запошљавања у складу са локалним потребама и могућностима.</w:t>
      </w: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t>Правни основ за доношење ЛАПЗ је одредба 41. став 1.  Законa о запошљавању и осигурању за случај незапослености („Службени гласник РС”, бр. 36/09, 88/10 и 38/15), којом је утврђено да надлежни орган локалне самоуправе може по прибављеном мишљењу Локалног савета за запошљавање (у даљем тексту: ЛСЗ) усвојити локални акциони план запошљавања.</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Услов за одобравање суфинансирања програма или мера активне политике запошљавања је да локална самоуправа има формиран Локални савет за запошљавање, донет Локални акциони план запошљавања, обезбеђена средстава за финансирање одређеног програма или мера, и усклађене програме и мере са приоритетима и циљевима локалног економског развоја и локалног тржишта рада.</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У дефинисање и израду ЛАПЗ-а укључени су социјални партнери, поред ЛСЗ, у припреми и изради Акционог плана учествовали су: Општинска управа и Национална служба за запошљавање – Филијала Крушевац.</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На Акциони план претходно мишљење дао је ЛСЗ општине Ћићевац.</w:t>
      </w:r>
    </w:p>
    <w:p w:rsidR="00757D1F" w:rsidRPr="00757D1F" w:rsidRDefault="00757D1F" w:rsidP="00757D1F">
      <w:pPr>
        <w:rPr>
          <w:rFonts w:ascii="Times New Roman" w:hAnsi="Times New Roman"/>
          <w:b w:val="0"/>
          <w:sz w:val="14"/>
          <w:lang w:val="sr-Cyrl-CS"/>
        </w:rPr>
      </w:pPr>
    </w:p>
    <w:p w:rsidR="00757D1F" w:rsidRPr="00757D1F" w:rsidRDefault="00757D1F" w:rsidP="00757D1F">
      <w:pPr>
        <w:ind w:firstLine="705"/>
        <w:jc w:val="both"/>
        <w:rPr>
          <w:rFonts w:ascii="Times New Roman" w:hAnsi="Times New Roman"/>
          <w:b w:val="0"/>
          <w:sz w:val="20"/>
        </w:rPr>
      </w:pPr>
      <w:r w:rsidRPr="00757D1F">
        <w:rPr>
          <w:rFonts w:ascii="Times New Roman" w:hAnsi="Times New Roman"/>
          <w:b w:val="0"/>
          <w:sz w:val="20"/>
          <w:lang w:val="sr-Latn-CS"/>
        </w:rPr>
        <w:t>I</w:t>
      </w:r>
      <w:r w:rsidRPr="00757D1F">
        <w:rPr>
          <w:rFonts w:ascii="Times New Roman" w:hAnsi="Times New Roman"/>
          <w:b w:val="0"/>
          <w:sz w:val="20"/>
        </w:rPr>
        <w:t xml:space="preserve"> АНАЛИЗА СТАЊА У ОПШТИНИ ЋИЋЕВАЦ</w:t>
      </w:r>
    </w:p>
    <w:p w:rsidR="00757D1F" w:rsidRPr="00757D1F" w:rsidRDefault="00757D1F" w:rsidP="00757D1F">
      <w:pPr>
        <w:jc w:val="both"/>
        <w:rPr>
          <w:rFonts w:ascii="Times New Roman" w:hAnsi="Times New Roman"/>
          <w:b w:val="0"/>
          <w:sz w:val="14"/>
          <w:lang w:val="ru-RU"/>
        </w:rPr>
      </w:pPr>
    </w:p>
    <w:p w:rsidR="00757D1F" w:rsidRPr="00757D1F" w:rsidRDefault="00757D1F" w:rsidP="00757D1F">
      <w:pPr>
        <w:numPr>
          <w:ilvl w:val="0"/>
          <w:numId w:val="36"/>
        </w:numPr>
        <w:jc w:val="both"/>
        <w:rPr>
          <w:rFonts w:ascii="Times New Roman" w:hAnsi="Times New Roman"/>
          <w:b w:val="0"/>
          <w:sz w:val="20"/>
        </w:rPr>
      </w:pPr>
      <w:r w:rsidRPr="00757D1F">
        <w:rPr>
          <w:rFonts w:ascii="Times New Roman" w:hAnsi="Times New Roman"/>
          <w:b w:val="0"/>
          <w:sz w:val="20"/>
        </w:rPr>
        <w:t>Економска ситуација</w:t>
      </w:r>
    </w:p>
    <w:p w:rsidR="00757D1F" w:rsidRPr="00757D1F" w:rsidRDefault="00757D1F" w:rsidP="00757D1F">
      <w:pPr>
        <w:jc w:val="both"/>
        <w:rPr>
          <w:rFonts w:ascii="Times New Roman" w:hAnsi="Times New Roman"/>
          <w:b w:val="0"/>
          <w:sz w:val="14"/>
        </w:rPr>
      </w:pP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 xml:space="preserve">У периоду до 2008. године остварен привредни раст и макроекономска стабилност имали су позитиван утицај на кретања на тржишту рада. Међутим, проблеми у области запошљавања и даље постоје. </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lastRenderedPageBreak/>
        <w:t>Значај малих и средњих предузећа огледа се у томе што у доба кризе најлакше опстају јер се најбрже прилагођавају новонасталим условима. Пружање подршке сектору малих и средњих предузећа је сложен посао због ширине и различитости потребних вештина потенцијалних предузетника и ограничених расположивих ресурса за пружање значајне помоћи. Без обзира на препреке потребно је створити услове неопходне за развој овог сектора, јер је управо он покретач развоја и омогућава смањење незапослености путем отварања нових радних места, повећање броја привредних субјеката.</w:t>
      </w:r>
    </w:p>
    <w:p w:rsidR="00757D1F" w:rsidRPr="00757D1F" w:rsidRDefault="00757D1F" w:rsidP="00757D1F">
      <w:pPr>
        <w:jc w:val="both"/>
        <w:rPr>
          <w:rFonts w:ascii="Times New Roman" w:hAnsi="Times New Roman"/>
          <w:b w:val="0"/>
          <w:sz w:val="14"/>
        </w:rPr>
      </w:pPr>
    </w:p>
    <w:p w:rsidR="00757D1F" w:rsidRPr="00757D1F" w:rsidRDefault="00757D1F" w:rsidP="00757D1F">
      <w:pPr>
        <w:widowControl w:val="0"/>
        <w:numPr>
          <w:ilvl w:val="0"/>
          <w:numId w:val="36"/>
        </w:numPr>
        <w:suppressAutoHyphens/>
        <w:jc w:val="both"/>
        <w:rPr>
          <w:rFonts w:ascii="Times New Roman" w:hAnsi="Times New Roman"/>
          <w:b w:val="0"/>
          <w:sz w:val="20"/>
        </w:rPr>
      </w:pPr>
      <w:r w:rsidRPr="00757D1F">
        <w:rPr>
          <w:rFonts w:ascii="Times New Roman" w:hAnsi="Times New Roman"/>
          <w:b w:val="0"/>
          <w:sz w:val="20"/>
        </w:rPr>
        <w:t>Стање у привреди</w:t>
      </w:r>
    </w:p>
    <w:p w:rsidR="00757D1F" w:rsidRPr="00757D1F" w:rsidRDefault="00757D1F" w:rsidP="00757D1F">
      <w:pPr>
        <w:ind w:left="1065"/>
        <w:jc w:val="both"/>
        <w:rPr>
          <w:rFonts w:ascii="Times New Roman" w:hAnsi="Times New Roman"/>
          <w:b w:val="0"/>
          <w:sz w:val="14"/>
        </w:rPr>
      </w:pPr>
    </w:p>
    <w:p w:rsidR="00757D1F" w:rsidRPr="00757D1F" w:rsidRDefault="00757D1F" w:rsidP="00757D1F">
      <w:pPr>
        <w:ind w:firstLine="708"/>
        <w:jc w:val="both"/>
        <w:rPr>
          <w:rFonts w:ascii="Times New Roman" w:hAnsi="Times New Roman"/>
          <w:b w:val="0"/>
          <w:color w:val="FF0000"/>
          <w:sz w:val="20"/>
        </w:rPr>
      </w:pPr>
      <w:r w:rsidRPr="00757D1F">
        <w:rPr>
          <w:rFonts w:ascii="Times New Roman" w:hAnsi="Times New Roman"/>
          <w:b w:val="0"/>
          <w:sz w:val="20"/>
        </w:rPr>
        <w:t>Данас, најзаступљеније</w:t>
      </w:r>
      <w:r w:rsidRPr="00757D1F">
        <w:rPr>
          <w:rFonts w:ascii="Times New Roman" w:hAnsi="Times New Roman"/>
          <w:b w:val="0"/>
          <w:sz w:val="20"/>
          <w:lang w:val="sr-Latn-CS"/>
        </w:rPr>
        <w:t xml:space="preserve"> </w:t>
      </w:r>
      <w:r w:rsidRPr="00757D1F">
        <w:rPr>
          <w:rFonts w:ascii="Times New Roman" w:hAnsi="Times New Roman"/>
          <w:b w:val="0"/>
          <w:sz w:val="20"/>
        </w:rPr>
        <w:t>привредне</w:t>
      </w:r>
      <w:r w:rsidRPr="00757D1F">
        <w:rPr>
          <w:rFonts w:ascii="Times New Roman" w:hAnsi="Times New Roman"/>
          <w:b w:val="0"/>
          <w:sz w:val="20"/>
          <w:lang w:val="sr-Latn-CS"/>
        </w:rPr>
        <w:t xml:space="preserve"> </w:t>
      </w:r>
      <w:r w:rsidRPr="00757D1F">
        <w:rPr>
          <w:rFonts w:ascii="Times New Roman" w:hAnsi="Times New Roman"/>
          <w:b w:val="0"/>
          <w:sz w:val="20"/>
        </w:rPr>
        <w:t>гране</w:t>
      </w:r>
      <w:r w:rsidRPr="00757D1F">
        <w:rPr>
          <w:rFonts w:ascii="Times New Roman" w:hAnsi="Times New Roman"/>
          <w:b w:val="0"/>
          <w:sz w:val="20"/>
          <w:lang w:val="sr-Latn-CS"/>
        </w:rPr>
        <w:t xml:space="preserve"> </w:t>
      </w:r>
      <w:r w:rsidRPr="00757D1F">
        <w:rPr>
          <w:rFonts w:ascii="Times New Roman" w:hAnsi="Times New Roman"/>
          <w:b w:val="0"/>
          <w:sz w:val="20"/>
        </w:rPr>
        <w:t>у</w:t>
      </w:r>
      <w:r w:rsidRPr="00757D1F">
        <w:rPr>
          <w:rFonts w:ascii="Times New Roman" w:hAnsi="Times New Roman"/>
          <w:b w:val="0"/>
          <w:sz w:val="20"/>
          <w:lang w:val="sr-Latn-CS"/>
        </w:rPr>
        <w:t xml:space="preserve"> </w:t>
      </w:r>
      <w:r w:rsidRPr="00757D1F">
        <w:rPr>
          <w:rFonts w:ascii="Times New Roman" w:hAnsi="Times New Roman"/>
          <w:b w:val="0"/>
          <w:sz w:val="20"/>
        </w:rPr>
        <w:t>општини</w:t>
      </w:r>
      <w:r w:rsidRPr="00757D1F">
        <w:rPr>
          <w:rFonts w:ascii="Times New Roman" w:hAnsi="Times New Roman"/>
          <w:b w:val="0"/>
          <w:sz w:val="20"/>
          <w:lang w:val="sr-Latn-CS"/>
        </w:rPr>
        <w:t xml:space="preserve"> </w:t>
      </w:r>
      <w:r w:rsidRPr="00757D1F">
        <w:rPr>
          <w:rFonts w:ascii="Times New Roman" w:hAnsi="Times New Roman"/>
          <w:b w:val="0"/>
          <w:sz w:val="20"/>
        </w:rPr>
        <w:t>Ћићевац</w:t>
      </w:r>
      <w:r w:rsidRPr="00757D1F">
        <w:rPr>
          <w:rFonts w:ascii="Times New Roman" w:hAnsi="Times New Roman"/>
          <w:b w:val="0"/>
          <w:sz w:val="20"/>
          <w:lang w:val="sr-Latn-CS"/>
        </w:rPr>
        <w:t xml:space="preserve"> </w:t>
      </w:r>
      <w:r w:rsidRPr="00757D1F">
        <w:rPr>
          <w:rFonts w:ascii="Times New Roman" w:hAnsi="Times New Roman"/>
          <w:b w:val="0"/>
          <w:sz w:val="20"/>
        </w:rPr>
        <w:t>су</w:t>
      </w:r>
      <w:r w:rsidRPr="00757D1F">
        <w:rPr>
          <w:rFonts w:ascii="Times New Roman" w:hAnsi="Times New Roman"/>
          <w:b w:val="0"/>
          <w:sz w:val="20"/>
          <w:lang w:val="sr-Latn-CS"/>
        </w:rPr>
        <w:t xml:space="preserve">: </w:t>
      </w:r>
      <w:r w:rsidRPr="00757D1F">
        <w:rPr>
          <w:rFonts w:ascii="Times New Roman" w:hAnsi="Times New Roman"/>
          <w:b w:val="0"/>
          <w:sz w:val="20"/>
        </w:rPr>
        <w:t>дрвно-прерађивачка</w:t>
      </w:r>
      <w:r w:rsidRPr="00757D1F">
        <w:rPr>
          <w:rFonts w:ascii="Times New Roman" w:hAnsi="Times New Roman"/>
          <w:b w:val="0"/>
          <w:sz w:val="20"/>
          <w:lang w:val="sr-Latn-CS"/>
        </w:rPr>
        <w:t xml:space="preserve"> </w:t>
      </w:r>
      <w:r w:rsidRPr="00757D1F">
        <w:rPr>
          <w:rFonts w:ascii="Times New Roman" w:hAnsi="Times New Roman"/>
          <w:b w:val="0"/>
          <w:sz w:val="20"/>
        </w:rPr>
        <w:t>индустрија</w:t>
      </w:r>
      <w:r w:rsidRPr="00757D1F">
        <w:rPr>
          <w:rFonts w:ascii="Times New Roman" w:hAnsi="Times New Roman"/>
          <w:b w:val="0"/>
          <w:sz w:val="20"/>
          <w:lang w:val="sr-Latn-CS"/>
        </w:rPr>
        <w:t xml:space="preserve">, </w:t>
      </w:r>
      <w:r w:rsidRPr="00757D1F">
        <w:rPr>
          <w:rFonts w:ascii="Times New Roman" w:hAnsi="Times New Roman"/>
          <w:b w:val="0"/>
          <w:sz w:val="20"/>
        </w:rPr>
        <w:t>индустрија</w:t>
      </w:r>
      <w:r w:rsidRPr="00757D1F">
        <w:rPr>
          <w:rFonts w:ascii="Times New Roman" w:hAnsi="Times New Roman"/>
          <w:b w:val="0"/>
          <w:sz w:val="20"/>
          <w:lang w:val="sr-Latn-CS"/>
        </w:rPr>
        <w:t xml:space="preserve"> </w:t>
      </w:r>
      <w:r w:rsidRPr="00757D1F">
        <w:rPr>
          <w:rFonts w:ascii="Times New Roman" w:hAnsi="Times New Roman"/>
          <w:b w:val="0"/>
          <w:sz w:val="20"/>
        </w:rPr>
        <w:t>грађевинског</w:t>
      </w:r>
      <w:r w:rsidRPr="00757D1F">
        <w:rPr>
          <w:rFonts w:ascii="Times New Roman" w:hAnsi="Times New Roman"/>
          <w:b w:val="0"/>
          <w:sz w:val="20"/>
          <w:lang w:val="sr-Latn-CS"/>
        </w:rPr>
        <w:t xml:space="preserve"> </w:t>
      </w:r>
      <w:r w:rsidRPr="00757D1F">
        <w:rPr>
          <w:rFonts w:ascii="Times New Roman" w:hAnsi="Times New Roman"/>
          <w:b w:val="0"/>
          <w:sz w:val="20"/>
        </w:rPr>
        <w:t>материјала</w:t>
      </w:r>
      <w:r w:rsidRPr="00757D1F">
        <w:rPr>
          <w:rFonts w:ascii="Times New Roman" w:hAnsi="Times New Roman"/>
          <w:b w:val="0"/>
          <w:sz w:val="20"/>
          <w:lang w:val="sr-Latn-CS"/>
        </w:rPr>
        <w:t xml:space="preserve">, </w:t>
      </w:r>
      <w:r w:rsidRPr="00757D1F">
        <w:rPr>
          <w:rFonts w:ascii="Times New Roman" w:hAnsi="Times New Roman"/>
          <w:b w:val="0"/>
          <w:sz w:val="20"/>
        </w:rPr>
        <w:t>трговина</w:t>
      </w:r>
      <w:r w:rsidRPr="00757D1F">
        <w:rPr>
          <w:rFonts w:ascii="Times New Roman" w:hAnsi="Times New Roman"/>
          <w:b w:val="0"/>
          <w:sz w:val="20"/>
          <w:lang w:val="sr-Latn-CS"/>
        </w:rPr>
        <w:t xml:space="preserve">, </w:t>
      </w:r>
      <w:r w:rsidRPr="00757D1F">
        <w:rPr>
          <w:rFonts w:ascii="Times New Roman" w:hAnsi="Times New Roman"/>
          <w:b w:val="0"/>
          <w:sz w:val="20"/>
        </w:rPr>
        <w:t>угоститељство</w:t>
      </w:r>
      <w:r w:rsidRPr="00757D1F">
        <w:rPr>
          <w:rFonts w:ascii="Times New Roman" w:hAnsi="Times New Roman"/>
          <w:b w:val="0"/>
          <w:sz w:val="20"/>
          <w:lang w:val="sr-Latn-CS"/>
        </w:rPr>
        <w:t xml:space="preserve">, </w:t>
      </w:r>
      <w:r w:rsidRPr="00757D1F">
        <w:rPr>
          <w:rFonts w:ascii="Times New Roman" w:hAnsi="Times New Roman"/>
          <w:b w:val="0"/>
          <w:sz w:val="20"/>
        </w:rPr>
        <w:t>пољопривреда</w:t>
      </w:r>
      <w:r w:rsidRPr="00757D1F">
        <w:rPr>
          <w:rFonts w:ascii="Times New Roman" w:hAnsi="Times New Roman"/>
          <w:b w:val="0"/>
          <w:sz w:val="20"/>
          <w:lang w:val="sr-Latn-CS"/>
        </w:rPr>
        <w:t xml:space="preserve"> </w:t>
      </w:r>
      <w:r w:rsidRPr="00757D1F">
        <w:rPr>
          <w:rFonts w:ascii="Times New Roman" w:hAnsi="Times New Roman"/>
          <w:b w:val="0"/>
          <w:sz w:val="20"/>
        </w:rPr>
        <w:t>и</w:t>
      </w:r>
      <w:r w:rsidRPr="00757D1F">
        <w:rPr>
          <w:rFonts w:ascii="Times New Roman" w:hAnsi="Times New Roman"/>
          <w:b w:val="0"/>
          <w:sz w:val="20"/>
          <w:lang w:val="sr-Latn-CS"/>
        </w:rPr>
        <w:t xml:space="preserve"> </w:t>
      </w:r>
      <w:r w:rsidRPr="00757D1F">
        <w:rPr>
          <w:rFonts w:ascii="Times New Roman" w:hAnsi="Times New Roman"/>
          <w:b w:val="0"/>
          <w:sz w:val="20"/>
        </w:rPr>
        <w:t>саобраћај</w:t>
      </w:r>
      <w:r w:rsidRPr="00757D1F">
        <w:rPr>
          <w:rFonts w:ascii="Times New Roman" w:hAnsi="Times New Roman"/>
          <w:b w:val="0"/>
          <w:sz w:val="20"/>
          <w:lang w:val="sr-Latn-CS"/>
        </w:rPr>
        <w:t xml:space="preserve">. </w:t>
      </w:r>
      <w:r w:rsidRPr="00757D1F">
        <w:rPr>
          <w:rFonts w:ascii="Times New Roman" w:hAnsi="Times New Roman"/>
          <w:b w:val="0"/>
          <w:sz w:val="20"/>
        </w:rPr>
        <w:t xml:space="preserve">На територији општине је регистровано 89 предузећа и 251 радњи (предузетника). </w:t>
      </w:r>
      <w:r w:rsidRPr="00757D1F">
        <w:rPr>
          <w:rFonts w:ascii="Times New Roman" w:hAnsi="Times New Roman"/>
          <w:b w:val="0"/>
          <w:sz w:val="20"/>
          <w:lang w:val="ru-RU"/>
        </w:rPr>
        <w:t>Укупан број запослених је</w:t>
      </w:r>
      <w:r w:rsidRPr="00757D1F">
        <w:rPr>
          <w:rFonts w:ascii="Times New Roman" w:hAnsi="Times New Roman"/>
          <w:b w:val="0"/>
          <w:sz w:val="20"/>
        </w:rPr>
        <w:t xml:space="preserve"> 1.412.</w:t>
      </w:r>
    </w:p>
    <w:p w:rsidR="00757D1F" w:rsidRPr="00757D1F" w:rsidRDefault="00757D1F" w:rsidP="00757D1F">
      <w:pPr>
        <w:tabs>
          <w:tab w:val="left" w:pos="369"/>
        </w:tabs>
        <w:jc w:val="both"/>
        <w:rPr>
          <w:rFonts w:ascii="Times New Roman" w:hAnsi="Times New Roman"/>
          <w:b w:val="0"/>
          <w:sz w:val="20"/>
          <w:lang w:val="ru-RU"/>
        </w:rPr>
      </w:pPr>
      <w:r w:rsidRPr="00757D1F">
        <w:rPr>
          <w:rFonts w:ascii="Times New Roman" w:hAnsi="Times New Roman"/>
          <w:b w:val="0"/>
          <w:sz w:val="20"/>
          <w:lang w:val="ru-RU"/>
        </w:rPr>
        <w:tab/>
      </w:r>
      <w:r w:rsidRPr="00757D1F">
        <w:rPr>
          <w:rFonts w:ascii="Times New Roman" w:hAnsi="Times New Roman"/>
          <w:b w:val="0"/>
          <w:sz w:val="20"/>
          <w:lang w:val="ru-RU"/>
        </w:rPr>
        <w:tab/>
        <w:t xml:space="preserve">Привредни потенцијали се огледају пре свега у чињеници да се општина налази на Коридору 10 и да кроз њену територију пролазе важне друмске и железничке саобраћајнице: ауто-пут Београд –Ниш (који даље води за Бугарску, Турску и Грчку), веома важан магистрални пут Појате-Чачак, регионални пут према Крагујевцу, затим  железничке пруге Београд –Ниш (која такође даље води за Бугарску, Турску и Грчку)  и Сталаћ-Пожега (која даље води за Бар). </w:t>
      </w:r>
    </w:p>
    <w:p w:rsidR="00757D1F" w:rsidRPr="00757D1F" w:rsidRDefault="00757D1F" w:rsidP="00757D1F">
      <w:pPr>
        <w:tabs>
          <w:tab w:val="left" w:pos="369"/>
        </w:tabs>
        <w:jc w:val="both"/>
        <w:rPr>
          <w:rFonts w:ascii="Times New Roman" w:hAnsi="Times New Roman"/>
          <w:b w:val="0"/>
          <w:sz w:val="20"/>
          <w:lang w:val="ru-RU"/>
        </w:rPr>
      </w:pPr>
      <w:r w:rsidRPr="00757D1F">
        <w:rPr>
          <w:rFonts w:ascii="Times New Roman" w:hAnsi="Times New Roman"/>
          <w:b w:val="0"/>
          <w:sz w:val="20"/>
          <w:lang w:val="ru-RU"/>
        </w:rPr>
        <w:tab/>
      </w:r>
      <w:r w:rsidRPr="00757D1F">
        <w:rPr>
          <w:rFonts w:ascii="Times New Roman" w:hAnsi="Times New Roman"/>
          <w:b w:val="0"/>
          <w:sz w:val="20"/>
          <w:lang w:val="ru-RU"/>
        </w:rPr>
        <w:tab/>
        <w:t>У општини постоје две индустријске зоне. Индустријска зона «Појате» се налази у истоименом месту и непосредној близини ауто-пута. У њој већ послује десетак предузећа. Индустријска зона није потпуно опремељена (недостају градска водоводна мрежа, канализација и гас). Друга индустријска зона је «Кошари» која се налази на путу за Варварин. У овој индустријској зони, тек однедавно је почела значајнија изградња производно-пословних погона. Она, такође није комплетно опремљена инфраструктуром. Изградња водоводне, канализационе и гасне мреже у овим зонама очекује се у наредном периоду.</w:t>
      </w: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t>На територији Општине око 70% становништва бави се пољопривредном производњом. Међутим, начин производње је застарео и углавном се производи у малим количинама и за сопствене потребе. Не постоји организован наступ на тржишту пољопривредних производа, а едукација пољопривредних произвођача и примена нових технологија у производњи је на ниском нивоу.  У општини је регистровано неколико пољопривредних удружења: Удружење узгајивача свиња у Сталаћу, Удружење пољопирвредних произвођача у Лучини, Удружење пчелара, Удружење фармера итд.</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Статистички показатељи везани за општину су: по последњем попису из 2011. године број становника је 9.871, површина 124 km</w:t>
      </w:r>
      <w:r w:rsidRPr="00757D1F">
        <w:rPr>
          <w:rFonts w:ascii="Times New Roman" w:hAnsi="Times New Roman"/>
          <w:b w:val="0"/>
          <w:sz w:val="20"/>
          <w:vertAlign w:val="superscript"/>
        </w:rPr>
        <w:t>2</w:t>
      </w:r>
      <w:r w:rsidRPr="00757D1F">
        <w:rPr>
          <w:rFonts w:ascii="Times New Roman" w:hAnsi="Times New Roman"/>
          <w:b w:val="0"/>
          <w:sz w:val="20"/>
        </w:rPr>
        <w:t>, просечна зарада  29.151,00 динара (без пореза и доприноса, новембар 2015. година), број запослених 1.412 лица (према подацима Републичког завода за статистику за новембар 2015.).</w:t>
      </w:r>
    </w:p>
    <w:p w:rsidR="00757D1F" w:rsidRPr="00757D1F" w:rsidRDefault="00757D1F" w:rsidP="00757D1F">
      <w:pPr>
        <w:rPr>
          <w:rFonts w:ascii="Times New Roman" w:hAnsi="Times New Roman"/>
          <w:b w:val="0"/>
          <w:sz w:val="14"/>
        </w:rPr>
      </w:pPr>
    </w:p>
    <w:p w:rsidR="00757D1F" w:rsidRPr="00757D1F" w:rsidRDefault="00757D1F" w:rsidP="00757D1F">
      <w:pPr>
        <w:rPr>
          <w:rFonts w:ascii="Times New Roman" w:hAnsi="Times New Roman"/>
          <w:b w:val="0"/>
          <w:bCs/>
          <w:sz w:val="20"/>
        </w:rPr>
      </w:pPr>
      <w:r w:rsidRPr="00757D1F">
        <w:rPr>
          <w:rFonts w:ascii="Times New Roman" w:hAnsi="Times New Roman"/>
          <w:b w:val="0"/>
          <w:sz w:val="20"/>
        </w:rPr>
        <w:t xml:space="preserve">               </w:t>
      </w:r>
      <w:r w:rsidRPr="00757D1F">
        <w:rPr>
          <w:rFonts w:ascii="Times New Roman" w:hAnsi="Times New Roman"/>
          <w:b w:val="0"/>
          <w:bCs/>
          <w:sz w:val="20"/>
          <w:lang w:val="sr-Latn-CS"/>
        </w:rPr>
        <w:t xml:space="preserve">II </w:t>
      </w:r>
      <w:r w:rsidRPr="00757D1F">
        <w:rPr>
          <w:rFonts w:ascii="Times New Roman" w:hAnsi="Times New Roman"/>
          <w:b w:val="0"/>
          <w:bCs/>
          <w:sz w:val="20"/>
        </w:rPr>
        <w:t>МАКРОЕКОНОМСКИ ОКВИР</w:t>
      </w:r>
    </w:p>
    <w:p w:rsidR="00757D1F" w:rsidRPr="00757D1F" w:rsidRDefault="00757D1F" w:rsidP="00757D1F">
      <w:pPr>
        <w:pStyle w:val="Default"/>
        <w:shd w:val="clear" w:color="auto" w:fill="FFFFFF"/>
        <w:jc w:val="both"/>
        <w:rPr>
          <w:bCs/>
          <w:color w:val="auto"/>
          <w:sz w:val="14"/>
          <w:szCs w:val="20"/>
          <w:lang w:val="sr-Cyrl-CS"/>
        </w:rPr>
      </w:pPr>
    </w:p>
    <w:p w:rsidR="00757D1F" w:rsidRPr="00757D1F" w:rsidRDefault="00757D1F" w:rsidP="00757D1F">
      <w:pPr>
        <w:pStyle w:val="Default"/>
        <w:numPr>
          <w:ilvl w:val="0"/>
          <w:numId w:val="40"/>
        </w:numPr>
        <w:shd w:val="clear" w:color="auto" w:fill="FFFFFF"/>
        <w:jc w:val="both"/>
        <w:rPr>
          <w:color w:val="auto"/>
          <w:sz w:val="20"/>
          <w:szCs w:val="20"/>
          <w:lang w:val="ru-RU"/>
        </w:rPr>
      </w:pPr>
      <w:r w:rsidRPr="00757D1F">
        <w:rPr>
          <w:bCs/>
          <w:color w:val="auto"/>
          <w:sz w:val="20"/>
          <w:szCs w:val="20"/>
          <w:lang w:val="ru-RU"/>
        </w:rPr>
        <w:t>Макроекономски трендови</w:t>
      </w:r>
    </w:p>
    <w:p w:rsidR="00757D1F" w:rsidRPr="00757D1F" w:rsidRDefault="00757D1F" w:rsidP="00757D1F">
      <w:pPr>
        <w:pStyle w:val="Default"/>
        <w:shd w:val="clear" w:color="auto" w:fill="FFFFFF"/>
        <w:ind w:left="795"/>
        <w:jc w:val="both"/>
        <w:rPr>
          <w:color w:val="auto"/>
          <w:sz w:val="14"/>
          <w:szCs w:val="20"/>
          <w:lang w:val="ru-RU"/>
        </w:rPr>
      </w:pPr>
    </w:p>
    <w:p w:rsidR="00757D1F" w:rsidRPr="00757D1F" w:rsidRDefault="00757D1F" w:rsidP="00757D1F">
      <w:pPr>
        <w:pStyle w:val="Default"/>
        <w:ind w:firstLine="720"/>
        <w:jc w:val="both"/>
        <w:rPr>
          <w:bCs/>
          <w:color w:val="auto"/>
          <w:sz w:val="20"/>
          <w:szCs w:val="20"/>
          <w:lang w:val="sr-Latn-CS"/>
        </w:rPr>
      </w:pPr>
      <w:r w:rsidRPr="00757D1F">
        <w:rPr>
          <w:bCs/>
          <w:color w:val="auto"/>
          <w:sz w:val="20"/>
          <w:szCs w:val="20"/>
          <w:lang w:val="ru-RU"/>
        </w:rPr>
        <w:t xml:space="preserve">Према оцени Републичког завода за статистику, у првом кварталу 2015. године,  забележен је реални пад </w:t>
      </w:r>
      <w:r w:rsidRPr="00757D1F">
        <w:rPr>
          <w:bCs/>
          <w:color w:val="auto"/>
          <w:sz w:val="20"/>
          <w:szCs w:val="20"/>
        </w:rPr>
        <w:t>бруто домаћ</w:t>
      </w:r>
      <w:r w:rsidRPr="00757D1F">
        <w:rPr>
          <w:bCs/>
          <w:color w:val="auto"/>
          <w:sz w:val="20"/>
          <w:szCs w:val="20"/>
          <w:lang w:val="sr-Cyrl-CS"/>
        </w:rPr>
        <w:t xml:space="preserve">ег </w:t>
      </w:r>
      <w:r w:rsidRPr="00757D1F">
        <w:rPr>
          <w:bCs/>
          <w:color w:val="auto"/>
          <w:sz w:val="20"/>
          <w:szCs w:val="20"/>
        </w:rPr>
        <w:t>производ</w:t>
      </w:r>
      <w:r w:rsidRPr="00757D1F">
        <w:rPr>
          <w:bCs/>
          <w:color w:val="auto"/>
          <w:sz w:val="20"/>
          <w:szCs w:val="20"/>
          <w:lang w:val="sr-Cyrl-CS"/>
        </w:rPr>
        <w:t>а</w:t>
      </w:r>
      <w:r w:rsidRPr="00757D1F">
        <w:rPr>
          <w:bCs/>
          <w:color w:val="auto"/>
          <w:sz w:val="20"/>
          <w:szCs w:val="20"/>
        </w:rPr>
        <w:t xml:space="preserve"> </w:t>
      </w:r>
      <w:r w:rsidRPr="00757D1F">
        <w:rPr>
          <w:bCs/>
          <w:color w:val="auto"/>
          <w:sz w:val="20"/>
          <w:szCs w:val="20"/>
          <w:lang w:val="sr-Cyrl-CS"/>
        </w:rPr>
        <w:t>(</w:t>
      </w:r>
      <w:r w:rsidRPr="00757D1F">
        <w:rPr>
          <w:bCs/>
          <w:color w:val="auto"/>
          <w:sz w:val="20"/>
          <w:szCs w:val="20"/>
          <w:lang w:val="ru-RU"/>
        </w:rPr>
        <w:t xml:space="preserve">БДП) од 1,9%. </w:t>
      </w:r>
    </w:p>
    <w:p w:rsidR="00757D1F" w:rsidRPr="00757D1F" w:rsidRDefault="00757D1F" w:rsidP="00757D1F">
      <w:pPr>
        <w:pStyle w:val="Default"/>
        <w:ind w:firstLine="720"/>
        <w:jc w:val="both"/>
        <w:rPr>
          <w:bCs/>
          <w:color w:val="auto"/>
          <w:sz w:val="20"/>
          <w:szCs w:val="20"/>
        </w:rPr>
      </w:pPr>
      <w:r w:rsidRPr="00757D1F">
        <w:rPr>
          <w:bCs/>
          <w:color w:val="auto"/>
          <w:sz w:val="20"/>
          <w:szCs w:val="20"/>
          <w:lang w:val="ru-RU"/>
        </w:rPr>
        <w:t xml:space="preserve">На пад је највише утицало смањење </w:t>
      </w:r>
      <w:r w:rsidRPr="00757D1F">
        <w:rPr>
          <w:bCs/>
          <w:color w:val="auto"/>
          <w:sz w:val="20"/>
          <w:szCs w:val="20"/>
        </w:rPr>
        <w:t>бруто домаћ</w:t>
      </w:r>
      <w:r w:rsidRPr="00757D1F">
        <w:rPr>
          <w:bCs/>
          <w:color w:val="auto"/>
          <w:sz w:val="20"/>
          <w:szCs w:val="20"/>
          <w:lang w:val="sr-Cyrl-CS"/>
        </w:rPr>
        <w:t>е</w:t>
      </w:r>
      <w:r w:rsidRPr="00757D1F">
        <w:rPr>
          <w:bCs/>
          <w:color w:val="auto"/>
          <w:sz w:val="20"/>
          <w:szCs w:val="20"/>
        </w:rPr>
        <w:t xml:space="preserve"> </w:t>
      </w:r>
      <w:r w:rsidRPr="00757D1F">
        <w:rPr>
          <w:bCs/>
          <w:color w:val="auto"/>
          <w:sz w:val="20"/>
          <w:szCs w:val="20"/>
          <w:lang w:val="sr-Cyrl-CS"/>
        </w:rPr>
        <w:t>вредности (</w:t>
      </w:r>
      <w:r w:rsidRPr="00757D1F">
        <w:rPr>
          <w:bCs/>
          <w:color w:val="auto"/>
          <w:sz w:val="20"/>
          <w:szCs w:val="20"/>
          <w:lang w:val="ru-RU"/>
        </w:rPr>
        <w:t xml:space="preserve">БДВ) услужног сектора, пре свега сектора државе. </w:t>
      </w:r>
      <w:r w:rsidRPr="00757D1F">
        <w:rPr>
          <w:bCs/>
          <w:color w:val="auto"/>
          <w:sz w:val="20"/>
          <w:szCs w:val="20"/>
        </w:rPr>
        <w:t>Посматрано са расходне стране, негативан утицај на агрегатну тражњу имала је државна потрошњ</w:t>
      </w:r>
      <w:r w:rsidRPr="00757D1F">
        <w:rPr>
          <w:bCs/>
          <w:color w:val="auto"/>
          <w:sz w:val="20"/>
          <w:szCs w:val="20"/>
          <w:lang w:val="sr-Cyrl-CS"/>
        </w:rPr>
        <w:t>а</w:t>
      </w:r>
      <w:r w:rsidRPr="00757D1F">
        <w:rPr>
          <w:bCs/>
          <w:color w:val="auto"/>
          <w:sz w:val="20"/>
          <w:szCs w:val="20"/>
        </w:rPr>
        <w:t xml:space="preserve"> (утицај фискалне консолидације од око -1,0 п.п.), али и неповољна кретања у спољнотрговинској размени.</w:t>
      </w:r>
    </w:p>
    <w:p w:rsidR="00757D1F" w:rsidRPr="00757D1F" w:rsidRDefault="00757D1F" w:rsidP="00757D1F">
      <w:pPr>
        <w:pStyle w:val="Default"/>
        <w:ind w:firstLine="720"/>
        <w:jc w:val="both"/>
        <w:rPr>
          <w:bCs/>
          <w:color w:val="auto"/>
          <w:sz w:val="20"/>
          <w:szCs w:val="20"/>
          <w:lang w:val="ru-RU"/>
        </w:rPr>
      </w:pPr>
      <w:r w:rsidRPr="00757D1F">
        <w:rPr>
          <w:bCs/>
          <w:color w:val="auto"/>
          <w:sz w:val="20"/>
          <w:szCs w:val="20"/>
          <w:lang w:val="ru-RU"/>
        </w:rPr>
        <w:t>Негативни ефекти по привредну активност, узроковани поплавама, постепено ишчезавају и током првог квартала 2015. године дошло је до опоравка прерађивачке индустрије (раст од 4,2%), услед раста производње машинске, дуванске, прехрамбене и фармацеутске индустрије. Такође је приметан и снажан раст укупне кредитне активности и благи опоравак енергетског сектора.  Повољна кретања на међународном тржишту и задржавање цена нафте на ниском нивоу повољно ће деловати на привредну активност у наредном периоду.</w:t>
      </w:r>
    </w:p>
    <w:p w:rsidR="00757D1F" w:rsidRPr="00757D1F" w:rsidRDefault="00757D1F" w:rsidP="00757D1F">
      <w:pPr>
        <w:pStyle w:val="Default"/>
        <w:ind w:firstLine="720"/>
        <w:jc w:val="both"/>
        <w:rPr>
          <w:bCs/>
          <w:color w:val="auto"/>
          <w:sz w:val="20"/>
          <w:szCs w:val="20"/>
          <w:lang w:val="ru-RU"/>
        </w:rPr>
      </w:pPr>
      <w:r w:rsidRPr="00757D1F">
        <w:rPr>
          <w:bCs/>
          <w:color w:val="auto"/>
          <w:sz w:val="20"/>
          <w:szCs w:val="20"/>
          <w:lang w:val="ru-RU"/>
        </w:rPr>
        <w:t>Пад зарада у јавном сектору као резултат усвојених мера штедње определио је кретање укупне масе зарада и у прва три месеца 2015. године (у</w:t>
      </w:r>
      <w:r w:rsidRPr="00757D1F">
        <w:rPr>
          <w:color w:val="auto"/>
          <w:sz w:val="20"/>
          <w:szCs w:val="20"/>
          <w:lang w:val="ru-RU"/>
        </w:rPr>
        <w:t xml:space="preserve"> марту</w:t>
      </w:r>
      <w:r w:rsidRPr="00757D1F">
        <w:rPr>
          <w:color w:val="auto"/>
          <w:sz w:val="20"/>
          <w:szCs w:val="20"/>
          <w:lang w:val="sr-Latn-CS"/>
        </w:rPr>
        <w:t xml:space="preserve"> </w:t>
      </w:r>
      <w:r w:rsidRPr="00757D1F">
        <w:rPr>
          <w:color w:val="auto"/>
          <w:sz w:val="20"/>
          <w:szCs w:val="20"/>
          <w:lang w:val="ru-RU"/>
        </w:rPr>
        <w:t>2015. године</w:t>
      </w:r>
      <w:r w:rsidRPr="00757D1F">
        <w:rPr>
          <w:color w:val="auto"/>
          <w:sz w:val="20"/>
          <w:szCs w:val="20"/>
          <w:lang w:val="sr-Latn-CS"/>
        </w:rPr>
        <w:t xml:space="preserve"> </w:t>
      </w:r>
      <w:r w:rsidRPr="00757D1F">
        <w:rPr>
          <w:color w:val="auto"/>
          <w:sz w:val="20"/>
          <w:szCs w:val="20"/>
          <w:lang w:val="ru-RU"/>
        </w:rPr>
        <w:t>просечна</w:t>
      </w:r>
      <w:r w:rsidRPr="00757D1F">
        <w:rPr>
          <w:color w:val="auto"/>
          <w:sz w:val="20"/>
          <w:szCs w:val="20"/>
          <w:lang w:val="sr-Latn-CS"/>
        </w:rPr>
        <w:t xml:space="preserve"> </w:t>
      </w:r>
      <w:r w:rsidRPr="00757D1F">
        <w:rPr>
          <w:color w:val="auto"/>
          <w:sz w:val="20"/>
          <w:szCs w:val="20"/>
          <w:lang w:val="ru-RU"/>
        </w:rPr>
        <w:t>нето</w:t>
      </w:r>
      <w:r w:rsidRPr="00757D1F">
        <w:rPr>
          <w:color w:val="auto"/>
          <w:sz w:val="20"/>
          <w:szCs w:val="20"/>
          <w:lang w:val="sr-Latn-CS"/>
        </w:rPr>
        <w:t xml:space="preserve"> </w:t>
      </w:r>
      <w:r w:rsidRPr="00757D1F">
        <w:rPr>
          <w:color w:val="auto"/>
          <w:sz w:val="20"/>
          <w:szCs w:val="20"/>
          <w:lang w:val="ru-RU"/>
        </w:rPr>
        <w:t>зарада</w:t>
      </w:r>
      <w:r w:rsidRPr="00757D1F">
        <w:rPr>
          <w:color w:val="auto"/>
          <w:sz w:val="20"/>
          <w:szCs w:val="20"/>
          <w:lang w:val="sr-Latn-CS"/>
        </w:rPr>
        <w:t xml:space="preserve"> </w:t>
      </w:r>
      <w:r w:rsidRPr="00757D1F">
        <w:rPr>
          <w:color w:val="auto"/>
          <w:sz w:val="20"/>
          <w:szCs w:val="20"/>
          <w:lang w:val="ru-RU"/>
        </w:rPr>
        <w:t>смањена</w:t>
      </w:r>
      <w:r w:rsidRPr="00757D1F">
        <w:rPr>
          <w:color w:val="auto"/>
          <w:sz w:val="20"/>
          <w:szCs w:val="20"/>
          <w:lang w:val="sr-Latn-CS"/>
        </w:rPr>
        <w:t xml:space="preserve"> </w:t>
      </w:r>
      <w:r w:rsidRPr="00757D1F">
        <w:rPr>
          <w:color w:val="auto"/>
          <w:sz w:val="20"/>
          <w:szCs w:val="20"/>
          <w:lang w:val="ru-RU"/>
        </w:rPr>
        <w:t>је</w:t>
      </w:r>
      <w:r w:rsidRPr="00757D1F">
        <w:rPr>
          <w:color w:val="auto"/>
          <w:sz w:val="20"/>
          <w:szCs w:val="20"/>
          <w:lang w:val="sr-Latn-CS"/>
        </w:rPr>
        <w:t xml:space="preserve"> </w:t>
      </w:r>
      <w:r w:rsidRPr="00757D1F">
        <w:rPr>
          <w:color w:val="auto"/>
          <w:sz w:val="20"/>
          <w:szCs w:val="20"/>
          <w:lang w:val="ru-RU"/>
        </w:rPr>
        <w:t>за</w:t>
      </w:r>
      <w:r w:rsidRPr="00757D1F">
        <w:rPr>
          <w:color w:val="auto"/>
          <w:sz w:val="20"/>
          <w:szCs w:val="20"/>
          <w:lang w:val="sr-Latn-CS"/>
        </w:rPr>
        <w:t xml:space="preserve"> </w:t>
      </w:r>
      <w:r w:rsidRPr="00757D1F">
        <w:rPr>
          <w:color w:val="auto"/>
          <w:sz w:val="20"/>
          <w:szCs w:val="20"/>
          <w:lang w:val="ru-RU"/>
        </w:rPr>
        <w:t>2,6%,</w:t>
      </w:r>
      <w:r w:rsidRPr="00757D1F">
        <w:rPr>
          <w:color w:val="auto"/>
          <w:sz w:val="20"/>
          <w:szCs w:val="20"/>
          <w:lang w:val="sr-Latn-CS"/>
        </w:rPr>
        <w:t xml:space="preserve"> </w:t>
      </w:r>
      <w:r w:rsidRPr="00757D1F">
        <w:rPr>
          <w:color w:val="auto"/>
          <w:sz w:val="20"/>
          <w:szCs w:val="20"/>
          <w:lang w:val="ru-RU"/>
        </w:rPr>
        <w:t>што</w:t>
      </w:r>
      <w:r w:rsidRPr="00757D1F">
        <w:rPr>
          <w:color w:val="auto"/>
          <w:sz w:val="20"/>
          <w:szCs w:val="20"/>
          <w:lang w:val="sr-Latn-CS"/>
        </w:rPr>
        <w:t xml:space="preserve"> </w:t>
      </w:r>
      <w:r w:rsidRPr="00757D1F">
        <w:rPr>
          <w:color w:val="auto"/>
          <w:sz w:val="20"/>
          <w:szCs w:val="20"/>
          <w:lang w:val="ru-RU"/>
        </w:rPr>
        <w:t>је</w:t>
      </w:r>
      <w:r w:rsidRPr="00757D1F">
        <w:rPr>
          <w:color w:val="auto"/>
          <w:sz w:val="20"/>
          <w:szCs w:val="20"/>
          <w:lang w:val="sr-Latn-CS"/>
        </w:rPr>
        <w:t xml:space="preserve"> </w:t>
      </w:r>
      <w:r w:rsidRPr="00757D1F">
        <w:rPr>
          <w:color w:val="auto"/>
          <w:sz w:val="20"/>
          <w:szCs w:val="20"/>
          <w:lang w:val="ru-RU"/>
        </w:rPr>
        <w:t>било</w:t>
      </w:r>
      <w:r w:rsidRPr="00757D1F">
        <w:rPr>
          <w:color w:val="auto"/>
          <w:sz w:val="20"/>
          <w:szCs w:val="20"/>
          <w:lang w:val="sr-Latn-CS"/>
        </w:rPr>
        <w:t xml:space="preserve"> </w:t>
      </w:r>
      <w:r w:rsidRPr="00757D1F">
        <w:rPr>
          <w:color w:val="auto"/>
          <w:sz w:val="20"/>
          <w:szCs w:val="20"/>
          <w:lang w:val="ru-RU"/>
        </w:rPr>
        <w:t>опредељено</w:t>
      </w:r>
      <w:r w:rsidRPr="00757D1F">
        <w:rPr>
          <w:color w:val="auto"/>
          <w:sz w:val="20"/>
          <w:szCs w:val="20"/>
          <w:lang w:val="sr-Latn-CS"/>
        </w:rPr>
        <w:t xml:space="preserve"> </w:t>
      </w:r>
      <w:r w:rsidRPr="00757D1F">
        <w:rPr>
          <w:color w:val="auto"/>
          <w:sz w:val="20"/>
          <w:szCs w:val="20"/>
          <w:lang w:val="ru-RU"/>
        </w:rPr>
        <w:t>падом</w:t>
      </w:r>
      <w:r w:rsidRPr="00757D1F">
        <w:rPr>
          <w:color w:val="auto"/>
          <w:sz w:val="20"/>
          <w:szCs w:val="20"/>
          <w:lang w:val="sr-Latn-CS"/>
        </w:rPr>
        <w:t xml:space="preserve"> </w:t>
      </w:r>
      <w:r w:rsidRPr="00757D1F">
        <w:rPr>
          <w:color w:val="auto"/>
          <w:sz w:val="20"/>
          <w:szCs w:val="20"/>
          <w:lang w:val="ru-RU"/>
        </w:rPr>
        <w:t>зарада</w:t>
      </w:r>
      <w:r w:rsidRPr="00757D1F">
        <w:rPr>
          <w:color w:val="auto"/>
          <w:sz w:val="20"/>
          <w:szCs w:val="20"/>
          <w:lang w:val="sr-Latn-CS"/>
        </w:rPr>
        <w:t xml:space="preserve"> </w:t>
      </w:r>
      <w:r w:rsidRPr="00757D1F">
        <w:rPr>
          <w:color w:val="auto"/>
          <w:sz w:val="20"/>
          <w:szCs w:val="20"/>
          <w:lang w:val="ru-RU"/>
        </w:rPr>
        <w:t>у</w:t>
      </w:r>
      <w:r w:rsidRPr="00757D1F">
        <w:rPr>
          <w:color w:val="auto"/>
          <w:sz w:val="20"/>
          <w:szCs w:val="20"/>
          <w:lang w:val="sr-Latn-CS"/>
        </w:rPr>
        <w:t xml:space="preserve"> </w:t>
      </w:r>
      <w:r w:rsidRPr="00757D1F">
        <w:rPr>
          <w:color w:val="auto"/>
          <w:sz w:val="20"/>
          <w:szCs w:val="20"/>
          <w:lang w:val="ru-RU"/>
        </w:rPr>
        <w:t>области</w:t>
      </w:r>
      <w:r w:rsidRPr="00757D1F">
        <w:rPr>
          <w:color w:val="auto"/>
          <w:sz w:val="20"/>
          <w:szCs w:val="20"/>
          <w:lang w:val="sr-Latn-CS"/>
        </w:rPr>
        <w:t xml:space="preserve"> </w:t>
      </w:r>
      <w:r w:rsidRPr="00757D1F">
        <w:rPr>
          <w:color w:val="auto"/>
          <w:sz w:val="20"/>
          <w:szCs w:val="20"/>
          <w:lang w:val="ru-RU"/>
        </w:rPr>
        <w:t>јавне</w:t>
      </w:r>
      <w:r w:rsidRPr="00757D1F">
        <w:rPr>
          <w:color w:val="auto"/>
          <w:sz w:val="20"/>
          <w:szCs w:val="20"/>
          <w:lang w:val="sr-Latn-CS"/>
        </w:rPr>
        <w:t xml:space="preserve"> </w:t>
      </w:r>
      <w:r w:rsidRPr="00757D1F">
        <w:rPr>
          <w:color w:val="auto"/>
          <w:sz w:val="20"/>
          <w:szCs w:val="20"/>
          <w:lang w:val="ru-RU"/>
        </w:rPr>
        <w:t>управе,</w:t>
      </w:r>
      <w:r w:rsidRPr="00757D1F">
        <w:rPr>
          <w:color w:val="auto"/>
          <w:sz w:val="20"/>
          <w:szCs w:val="20"/>
          <w:lang w:val="sr-Latn-CS"/>
        </w:rPr>
        <w:t xml:space="preserve"> </w:t>
      </w:r>
      <w:r w:rsidRPr="00757D1F">
        <w:rPr>
          <w:color w:val="auto"/>
          <w:sz w:val="20"/>
          <w:szCs w:val="20"/>
          <w:lang w:val="ru-RU"/>
        </w:rPr>
        <w:t>образовања</w:t>
      </w:r>
      <w:r w:rsidRPr="00757D1F">
        <w:rPr>
          <w:color w:val="auto"/>
          <w:sz w:val="20"/>
          <w:szCs w:val="20"/>
          <w:lang w:val="sr-Latn-CS"/>
        </w:rPr>
        <w:t xml:space="preserve"> </w:t>
      </w:r>
      <w:r w:rsidRPr="00757D1F">
        <w:rPr>
          <w:color w:val="auto"/>
          <w:sz w:val="20"/>
          <w:szCs w:val="20"/>
          <w:lang w:val="ru-RU"/>
        </w:rPr>
        <w:t>и</w:t>
      </w:r>
      <w:r w:rsidRPr="00757D1F">
        <w:rPr>
          <w:color w:val="auto"/>
          <w:sz w:val="20"/>
          <w:szCs w:val="20"/>
          <w:lang w:val="sr-Latn-CS"/>
        </w:rPr>
        <w:t xml:space="preserve"> </w:t>
      </w:r>
      <w:r w:rsidRPr="00757D1F">
        <w:rPr>
          <w:color w:val="auto"/>
          <w:sz w:val="20"/>
          <w:szCs w:val="20"/>
          <w:lang w:val="ru-RU"/>
        </w:rPr>
        <w:t>здравства)</w:t>
      </w:r>
      <w:r w:rsidRPr="00757D1F">
        <w:rPr>
          <w:color w:val="auto"/>
          <w:sz w:val="20"/>
          <w:szCs w:val="20"/>
          <w:lang w:val="sr-Latn-CS"/>
        </w:rPr>
        <w:t>.</w:t>
      </w:r>
    </w:p>
    <w:p w:rsidR="00757D1F" w:rsidRPr="00757D1F" w:rsidRDefault="00757D1F" w:rsidP="00757D1F">
      <w:pPr>
        <w:pStyle w:val="Default"/>
        <w:ind w:firstLine="720"/>
        <w:jc w:val="both"/>
        <w:rPr>
          <w:color w:val="auto"/>
          <w:sz w:val="20"/>
          <w:szCs w:val="20"/>
          <w:lang w:val="ru-RU"/>
        </w:rPr>
      </w:pPr>
      <w:r w:rsidRPr="00757D1F">
        <w:rPr>
          <w:color w:val="auto"/>
          <w:sz w:val="20"/>
          <w:szCs w:val="20"/>
          <w:lang w:val="ru-RU"/>
        </w:rPr>
        <w:t>У прва четири месеца 2015. године остварен је дефицит буџета Републике Србије у висини од 19,3 млрд. динара. У априлу су остварени приходи у износу од 83,9 млрд динара, а расходи су извршени у износу од 81,8 млрд. динара што је резултирало месечним суфицитом у износу од 2,1 млрд. динара.</w:t>
      </w:r>
      <w:r w:rsidRPr="00757D1F">
        <w:rPr>
          <w:color w:val="auto"/>
          <w:sz w:val="20"/>
          <w:szCs w:val="20"/>
        </w:rPr>
        <w:t xml:space="preserve"> </w:t>
      </w:r>
      <w:r w:rsidRPr="00757D1F">
        <w:rPr>
          <w:color w:val="auto"/>
          <w:sz w:val="20"/>
          <w:szCs w:val="20"/>
          <w:lang w:val="ru-RU"/>
        </w:rPr>
        <w:t xml:space="preserve">Раст расхода за социјалну заштиту резултат је исплате средстава намењених програму решавања проблема предузећа у реструктурирању. Трансфери организацијама обавезног социјалног осигурања - Републички Фонд за пензијско и инвалидско осигурање (РФПИО), Републички фонд за здравствено осигурање (РФЗО), Национална служба за запошљавање (НСЗ) и </w:t>
      </w:r>
      <w:r w:rsidRPr="00757D1F">
        <w:rPr>
          <w:color w:val="auto"/>
          <w:sz w:val="20"/>
          <w:szCs w:val="20"/>
        </w:rPr>
        <w:t>Фонд за социјално осигурање војних осигураника</w:t>
      </w:r>
      <w:r w:rsidRPr="00757D1F">
        <w:rPr>
          <w:color w:val="auto"/>
          <w:sz w:val="20"/>
          <w:szCs w:val="20"/>
          <w:lang w:val="ru-RU"/>
        </w:rPr>
        <w:t xml:space="preserve"> (Фонд за СОВО) износили су 20,2 млрд. динара, а највећи део се односи на трансфер за пензије у износу од 18,4 млрд. динара. На исплату плата запосленима утрошено је 18,8 млрд. динара. </w:t>
      </w:r>
    </w:p>
    <w:p w:rsidR="00757D1F" w:rsidRPr="00757D1F" w:rsidRDefault="00757D1F" w:rsidP="00757D1F">
      <w:pPr>
        <w:pStyle w:val="Default"/>
        <w:ind w:firstLine="720"/>
        <w:jc w:val="both"/>
        <w:rPr>
          <w:color w:val="auto"/>
          <w:sz w:val="20"/>
          <w:szCs w:val="20"/>
          <w:lang w:val="ru-RU"/>
        </w:rPr>
      </w:pPr>
      <w:r w:rsidRPr="00757D1F">
        <w:rPr>
          <w:bCs/>
          <w:color w:val="auto"/>
          <w:sz w:val="20"/>
          <w:szCs w:val="20"/>
          <w:lang w:val="ru-RU"/>
        </w:rPr>
        <w:t>Спољнотрговинска робна размена је благо погоршана у марту услед снажног раста увоза.</w:t>
      </w:r>
      <w:r w:rsidRPr="00757D1F">
        <w:rPr>
          <w:color w:val="auto"/>
          <w:sz w:val="20"/>
          <w:szCs w:val="20"/>
          <w:lang w:val="ru-RU"/>
        </w:rPr>
        <w:t xml:space="preserve"> </w:t>
      </w:r>
      <w:r w:rsidRPr="00757D1F">
        <w:rPr>
          <w:bCs/>
          <w:color w:val="auto"/>
          <w:sz w:val="20"/>
          <w:szCs w:val="20"/>
          <w:lang w:val="ru-RU"/>
        </w:rPr>
        <w:t>Међугодишњи раст извоза</w:t>
      </w:r>
      <w:r w:rsidRPr="00757D1F">
        <w:rPr>
          <w:bCs/>
          <w:color w:val="auto"/>
          <w:sz w:val="20"/>
          <w:szCs w:val="20"/>
          <w:lang w:val="sr-Latn-CS"/>
        </w:rPr>
        <w:t xml:space="preserve"> </w:t>
      </w:r>
      <w:r w:rsidRPr="00757D1F">
        <w:rPr>
          <w:bCs/>
          <w:color w:val="auto"/>
          <w:sz w:val="20"/>
          <w:szCs w:val="20"/>
          <w:lang w:val="ru-RU"/>
        </w:rPr>
        <w:t>највећим делом је опредељен растом извоза гвожђа и челика (раст од 45,6%)</w:t>
      </w:r>
      <w:r w:rsidRPr="00757D1F">
        <w:rPr>
          <w:bCs/>
          <w:color w:val="auto"/>
          <w:sz w:val="20"/>
          <w:szCs w:val="20"/>
          <w:lang w:val="sr-Latn-CS"/>
        </w:rPr>
        <w:t>.</w:t>
      </w:r>
      <w:r w:rsidRPr="00757D1F">
        <w:rPr>
          <w:color w:val="auto"/>
          <w:sz w:val="20"/>
          <w:szCs w:val="20"/>
          <w:lang w:val="ru-RU"/>
        </w:rPr>
        <w:t xml:space="preserve"> Првих пет група извозних производа</w:t>
      </w:r>
      <w:r w:rsidRPr="00757D1F">
        <w:rPr>
          <w:color w:val="auto"/>
          <w:sz w:val="20"/>
          <w:szCs w:val="20"/>
          <w:lang w:val="sr-Latn-CS"/>
        </w:rPr>
        <w:t xml:space="preserve"> </w:t>
      </w:r>
      <w:r w:rsidRPr="00757D1F">
        <w:rPr>
          <w:color w:val="auto"/>
          <w:sz w:val="20"/>
          <w:szCs w:val="20"/>
          <w:lang w:val="ru-RU"/>
        </w:rPr>
        <w:t>су:</w:t>
      </w:r>
      <w:r w:rsidRPr="00757D1F">
        <w:rPr>
          <w:color w:val="auto"/>
          <w:sz w:val="20"/>
          <w:szCs w:val="20"/>
          <w:lang w:val="sr-Latn-CS"/>
        </w:rPr>
        <w:t xml:space="preserve"> </w:t>
      </w:r>
      <w:r w:rsidRPr="00757D1F">
        <w:rPr>
          <w:color w:val="auto"/>
          <w:sz w:val="20"/>
          <w:szCs w:val="20"/>
          <w:lang w:val="ru-RU"/>
        </w:rPr>
        <w:t>друмска</w:t>
      </w:r>
      <w:r w:rsidRPr="00757D1F">
        <w:rPr>
          <w:color w:val="auto"/>
          <w:sz w:val="20"/>
          <w:szCs w:val="20"/>
          <w:lang w:val="sr-Latn-CS"/>
        </w:rPr>
        <w:t xml:space="preserve"> </w:t>
      </w:r>
      <w:r w:rsidRPr="00757D1F">
        <w:rPr>
          <w:color w:val="auto"/>
          <w:sz w:val="20"/>
          <w:szCs w:val="20"/>
          <w:lang w:val="ru-RU"/>
        </w:rPr>
        <w:t>возила,</w:t>
      </w:r>
      <w:r w:rsidRPr="00757D1F">
        <w:rPr>
          <w:color w:val="auto"/>
          <w:sz w:val="20"/>
          <w:szCs w:val="20"/>
          <w:lang w:val="sr-Latn-CS"/>
        </w:rPr>
        <w:t xml:space="preserve"> </w:t>
      </w:r>
      <w:r w:rsidRPr="00757D1F">
        <w:rPr>
          <w:color w:val="auto"/>
          <w:sz w:val="20"/>
          <w:szCs w:val="20"/>
          <w:lang w:val="ru-RU"/>
        </w:rPr>
        <w:t>електричне</w:t>
      </w:r>
      <w:r w:rsidRPr="00757D1F">
        <w:rPr>
          <w:color w:val="auto"/>
          <w:sz w:val="20"/>
          <w:szCs w:val="20"/>
          <w:lang w:val="sr-Latn-CS"/>
        </w:rPr>
        <w:t xml:space="preserve"> </w:t>
      </w:r>
      <w:r w:rsidRPr="00757D1F">
        <w:rPr>
          <w:color w:val="auto"/>
          <w:sz w:val="20"/>
          <w:szCs w:val="20"/>
          <w:lang w:val="ru-RU"/>
        </w:rPr>
        <w:t>машине</w:t>
      </w:r>
      <w:r w:rsidRPr="00757D1F">
        <w:rPr>
          <w:color w:val="auto"/>
          <w:sz w:val="20"/>
          <w:szCs w:val="20"/>
          <w:lang w:val="sr-Latn-CS"/>
        </w:rPr>
        <w:t xml:space="preserve"> </w:t>
      </w:r>
      <w:r w:rsidRPr="00757D1F">
        <w:rPr>
          <w:color w:val="auto"/>
          <w:sz w:val="20"/>
          <w:szCs w:val="20"/>
          <w:lang w:val="ru-RU"/>
        </w:rPr>
        <w:t>и</w:t>
      </w:r>
      <w:r w:rsidRPr="00757D1F">
        <w:rPr>
          <w:color w:val="auto"/>
          <w:sz w:val="20"/>
          <w:szCs w:val="20"/>
          <w:lang w:val="sr-Latn-CS"/>
        </w:rPr>
        <w:t xml:space="preserve"> </w:t>
      </w:r>
      <w:r w:rsidRPr="00757D1F">
        <w:rPr>
          <w:color w:val="auto"/>
          <w:sz w:val="20"/>
          <w:szCs w:val="20"/>
          <w:lang w:val="ru-RU"/>
        </w:rPr>
        <w:t>апарати,</w:t>
      </w:r>
      <w:r w:rsidRPr="00757D1F">
        <w:rPr>
          <w:color w:val="auto"/>
          <w:sz w:val="20"/>
          <w:szCs w:val="20"/>
          <w:lang w:val="sr-Latn-CS"/>
        </w:rPr>
        <w:t xml:space="preserve"> </w:t>
      </w:r>
      <w:r w:rsidRPr="00757D1F">
        <w:rPr>
          <w:color w:val="auto"/>
          <w:sz w:val="20"/>
          <w:szCs w:val="20"/>
          <w:lang w:val="ru-RU"/>
        </w:rPr>
        <w:t>житарице,</w:t>
      </w:r>
      <w:r w:rsidRPr="00757D1F">
        <w:rPr>
          <w:color w:val="auto"/>
          <w:sz w:val="20"/>
          <w:szCs w:val="20"/>
          <w:lang w:val="sr-Latn-CS"/>
        </w:rPr>
        <w:t xml:space="preserve"> </w:t>
      </w:r>
      <w:r w:rsidRPr="00757D1F">
        <w:rPr>
          <w:color w:val="auto"/>
          <w:sz w:val="20"/>
          <w:szCs w:val="20"/>
          <w:lang w:val="ru-RU"/>
        </w:rPr>
        <w:t>поврће</w:t>
      </w:r>
      <w:r w:rsidRPr="00757D1F">
        <w:rPr>
          <w:color w:val="auto"/>
          <w:sz w:val="20"/>
          <w:szCs w:val="20"/>
          <w:lang w:val="sr-Latn-CS"/>
        </w:rPr>
        <w:t xml:space="preserve"> </w:t>
      </w:r>
      <w:r w:rsidRPr="00757D1F">
        <w:rPr>
          <w:color w:val="auto"/>
          <w:sz w:val="20"/>
          <w:szCs w:val="20"/>
          <w:lang w:val="ru-RU"/>
        </w:rPr>
        <w:t>и</w:t>
      </w:r>
      <w:r w:rsidRPr="00757D1F">
        <w:rPr>
          <w:color w:val="auto"/>
          <w:sz w:val="20"/>
          <w:szCs w:val="20"/>
          <w:lang w:val="sr-Latn-CS"/>
        </w:rPr>
        <w:t xml:space="preserve"> </w:t>
      </w:r>
      <w:r w:rsidRPr="00757D1F">
        <w:rPr>
          <w:color w:val="auto"/>
          <w:sz w:val="20"/>
          <w:szCs w:val="20"/>
          <w:lang w:val="ru-RU"/>
        </w:rPr>
        <w:t>воће</w:t>
      </w:r>
      <w:r w:rsidRPr="00757D1F">
        <w:rPr>
          <w:color w:val="auto"/>
          <w:sz w:val="20"/>
          <w:szCs w:val="20"/>
          <w:lang w:val="sr-Latn-CS"/>
        </w:rPr>
        <w:t xml:space="preserve"> </w:t>
      </w:r>
      <w:r w:rsidRPr="00757D1F">
        <w:rPr>
          <w:color w:val="auto"/>
          <w:sz w:val="20"/>
          <w:szCs w:val="20"/>
          <w:lang w:val="ru-RU"/>
        </w:rPr>
        <w:t>и</w:t>
      </w:r>
      <w:r w:rsidRPr="00757D1F">
        <w:rPr>
          <w:color w:val="auto"/>
          <w:sz w:val="20"/>
          <w:szCs w:val="20"/>
          <w:lang w:val="sr-Latn-CS"/>
        </w:rPr>
        <w:t xml:space="preserve"> </w:t>
      </w:r>
      <w:r w:rsidRPr="00757D1F">
        <w:rPr>
          <w:color w:val="auto"/>
          <w:sz w:val="20"/>
          <w:szCs w:val="20"/>
          <w:lang w:val="ru-RU"/>
        </w:rPr>
        <w:t>обојени</w:t>
      </w:r>
      <w:r w:rsidRPr="00757D1F">
        <w:rPr>
          <w:color w:val="auto"/>
          <w:sz w:val="20"/>
          <w:szCs w:val="20"/>
          <w:lang w:val="sr-Latn-CS"/>
        </w:rPr>
        <w:t xml:space="preserve"> </w:t>
      </w:r>
      <w:r w:rsidRPr="00757D1F">
        <w:rPr>
          <w:color w:val="auto"/>
          <w:sz w:val="20"/>
          <w:szCs w:val="20"/>
          <w:lang w:val="ru-RU"/>
        </w:rPr>
        <w:t>метали</w:t>
      </w:r>
      <w:r w:rsidRPr="00757D1F">
        <w:rPr>
          <w:color w:val="auto"/>
          <w:sz w:val="20"/>
          <w:szCs w:val="20"/>
          <w:lang w:val="sr-Latn-CS"/>
        </w:rPr>
        <w:t xml:space="preserve">.  </w:t>
      </w:r>
      <w:r w:rsidRPr="00757D1F">
        <w:rPr>
          <w:color w:val="auto"/>
          <w:sz w:val="20"/>
          <w:szCs w:val="20"/>
          <w:lang w:val="ru-RU"/>
        </w:rPr>
        <w:t>Друмска возила су и даље најзначајнији извозни производ са учешћем у укупном извозу робе у првом тромесечју 2015. године од 14,9% (-0,6 п.п. у односу на исти период 2014. године).</w:t>
      </w:r>
    </w:p>
    <w:p w:rsidR="00757D1F" w:rsidRPr="00757D1F" w:rsidRDefault="00757D1F" w:rsidP="00757D1F">
      <w:pPr>
        <w:pStyle w:val="Default"/>
        <w:ind w:firstLine="720"/>
        <w:jc w:val="both"/>
        <w:rPr>
          <w:bCs/>
          <w:color w:val="auto"/>
          <w:sz w:val="20"/>
          <w:szCs w:val="20"/>
          <w:lang w:val="ru-RU"/>
        </w:rPr>
      </w:pPr>
      <w:r w:rsidRPr="00757D1F">
        <w:rPr>
          <w:bCs/>
          <w:color w:val="auto"/>
          <w:sz w:val="20"/>
          <w:szCs w:val="20"/>
          <w:lang w:val="ru-RU"/>
        </w:rPr>
        <w:t>Јавни дуг је на крају априла 2015. године износио 24,0 млрд. евра, односно 72,3% БДП.</w:t>
      </w:r>
    </w:p>
    <w:p w:rsidR="00757D1F" w:rsidRPr="00757D1F" w:rsidRDefault="00757D1F" w:rsidP="00757D1F">
      <w:pPr>
        <w:pStyle w:val="Default"/>
        <w:ind w:firstLine="720"/>
        <w:jc w:val="both"/>
        <w:rPr>
          <w:color w:val="auto"/>
          <w:sz w:val="20"/>
          <w:szCs w:val="20"/>
          <w:lang w:val="ru-RU"/>
        </w:rPr>
      </w:pPr>
      <w:r w:rsidRPr="00757D1F">
        <w:rPr>
          <w:color w:val="auto"/>
          <w:sz w:val="20"/>
          <w:szCs w:val="20"/>
          <w:lang w:val="ru-RU"/>
        </w:rPr>
        <w:lastRenderedPageBreak/>
        <w:t>На</w:t>
      </w:r>
      <w:r w:rsidRPr="00757D1F">
        <w:rPr>
          <w:color w:val="auto"/>
          <w:sz w:val="20"/>
          <w:szCs w:val="20"/>
          <w:lang w:val="sr-Latn-CS"/>
        </w:rPr>
        <w:t xml:space="preserve"> </w:t>
      </w:r>
      <w:r w:rsidRPr="00757D1F">
        <w:rPr>
          <w:color w:val="auto"/>
          <w:sz w:val="20"/>
          <w:szCs w:val="20"/>
          <w:lang w:val="ru-RU"/>
        </w:rPr>
        <w:t>повећање</w:t>
      </w:r>
      <w:r w:rsidRPr="00757D1F">
        <w:rPr>
          <w:color w:val="auto"/>
          <w:sz w:val="20"/>
          <w:szCs w:val="20"/>
          <w:lang w:val="sr-Latn-CS"/>
        </w:rPr>
        <w:t xml:space="preserve"> </w:t>
      </w:r>
      <w:r w:rsidRPr="00757D1F">
        <w:rPr>
          <w:color w:val="auto"/>
          <w:sz w:val="20"/>
          <w:szCs w:val="20"/>
          <w:lang w:val="ru-RU"/>
        </w:rPr>
        <w:t>дуга</w:t>
      </w:r>
      <w:r w:rsidRPr="00757D1F">
        <w:rPr>
          <w:color w:val="auto"/>
          <w:sz w:val="20"/>
          <w:szCs w:val="20"/>
          <w:lang w:val="sr-Latn-CS"/>
        </w:rPr>
        <w:t xml:space="preserve"> </w:t>
      </w:r>
      <w:r w:rsidRPr="00757D1F">
        <w:rPr>
          <w:color w:val="auto"/>
          <w:sz w:val="20"/>
          <w:szCs w:val="20"/>
          <w:lang w:val="ru-RU"/>
        </w:rPr>
        <w:t>почетком</w:t>
      </w:r>
      <w:r w:rsidRPr="00757D1F">
        <w:rPr>
          <w:color w:val="auto"/>
          <w:sz w:val="20"/>
          <w:szCs w:val="20"/>
          <w:lang w:val="sr-Latn-CS"/>
        </w:rPr>
        <w:t xml:space="preserve"> </w:t>
      </w:r>
      <w:r w:rsidRPr="00757D1F">
        <w:rPr>
          <w:color w:val="auto"/>
          <w:sz w:val="20"/>
          <w:szCs w:val="20"/>
          <w:lang w:val="ru-RU"/>
        </w:rPr>
        <w:t>2015. године</w:t>
      </w:r>
      <w:r w:rsidRPr="00757D1F">
        <w:rPr>
          <w:color w:val="auto"/>
          <w:sz w:val="20"/>
          <w:szCs w:val="20"/>
          <w:lang w:val="sr-Latn-CS"/>
        </w:rPr>
        <w:t xml:space="preserve"> </w:t>
      </w:r>
      <w:r w:rsidRPr="00757D1F">
        <w:rPr>
          <w:color w:val="auto"/>
          <w:sz w:val="20"/>
          <w:szCs w:val="20"/>
          <w:lang w:val="ru-RU"/>
        </w:rPr>
        <w:t>утицало</w:t>
      </w:r>
      <w:r w:rsidRPr="00757D1F">
        <w:rPr>
          <w:color w:val="auto"/>
          <w:sz w:val="20"/>
          <w:szCs w:val="20"/>
          <w:lang w:val="sr-Latn-CS"/>
        </w:rPr>
        <w:t xml:space="preserve"> </w:t>
      </w:r>
      <w:r w:rsidRPr="00757D1F">
        <w:rPr>
          <w:color w:val="auto"/>
          <w:sz w:val="20"/>
          <w:szCs w:val="20"/>
          <w:lang w:val="ru-RU"/>
        </w:rPr>
        <w:t>је</w:t>
      </w:r>
      <w:r w:rsidRPr="00757D1F">
        <w:rPr>
          <w:color w:val="auto"/>
          <w:sz w:val="20"/>
          <w:szCs w:val="20"/>
          <w:lang w:val="sr-Latn-CS"/>
        </w:rPr>
        <w:t xml:space="preserve"> </w:t>
      </w:r>
      <w:r w:rsidRPr="00757D1F">
        <w:rPr>
          <w:color w:val="auto"/>
          <w:sz w:val="20"/>
          <w:szCs w:val="20"/>
          <w:lang w:val="ru-RU"/>
        </w:rPr>
        <w:t>јачање</w:t>
      </w:r>
      <w:r w:rsidRPr="00757D1F">
        <w:rPr>
          <w:color w:val="auto"/>
          <w:sz w:val="20"/>
          <w:szCs w:val="20"/>
          <w:lang w:val="sr-Latn-CS"/>
        </w:rPr>
        <w:t xml:space="preserve"> </w:t>
      </w:r>
      <w:r w:rsidRPr="00757D1F">
        <w:rPr>
          <w:color w:val="auto"/>
          <w:sz w:val="20"/>
          <w:szCs w:val="20"/>
          <w:lang w:val="ru-RU"/>
        </w:rPr>
        <w:t>долара</w:t>
      </w:r>
      <w:r w:rsidRPr="00757D1F">
        <w:rPr>
          <w:color w:val="auto"/>
          <w:sz w:val="20"/>
          <w:szCs w:val="20"/>
          <w:lang w:val="sr-Latn-CS"/>
        </w:rPr>
        <w:t xml:space="preserve"> </w:t>
      </w:r>
      <w:r w:rsidRPr="00757D1F">
        <w:rPr>
          <w:color w:val="auto"/>
          <w:sz w:val="20"/>
          <w:szCs w:val="20"/>
          <w:lang w:val="ru-RU"/>
        </w:rPr>
        <w:t>у</w:t>
      </w:r>
      <w:r w:rsidRPr="00757D1F">
        <w:rPr>
          <w:color w:val="auto"/>
          <w:sz w:val="20"/>
          <w:szCs w:val="20"/>
          <w:lang w:val="sr-Latn-CS"/>
        </w:rPr>
        <w:t xml:space="preserve"> </w:t>
      </w:r>
      <w:r w:rsidRPr="00757D1F">
        <w:rPr>
          <w:color w:val="auto"/>
          <w:sz w:val="20"/>
          <w:szCs w:val="20"/>
          <w:lang w:val="ru-RU"/>
        </w:rPr>
        <w:t>односу</w:t>
      </w:r>
      <w:r w:rsidRPr="00757D1F">
        <w:rPr>
          <w:color w:val="auto"/>
          <w:sz w:val="20"/>
          <w:szCs w:val="20"/>
          <w:lang w:val="sr-Latn-CS"/>
        </w:rPr>
        <w:t xml:space="preserve"> </w:t>
      </w:r>
      <w:r w:rsidRPr="00757D1F">
        <w:rPr>
          <w:color w:val="auto"/>
          <w:sz w:val="20"/>
          <w:szCs w:val="20"/>
          <w:lang w:val="ru-RU"/>
        </w:rPr>
        <w:t>на</w:t>
      </w:r>
      <w:r w:rsidRPr="00757D1F">
        <w:rPr>
          <w:color w:val="auto"/>
          <w:sz w:val="20"/>
          <w:szCs w:val="20"/>
          <w:lang w:val="sr-Latn-CS"/>
        </w:rPr>
        <w:t xml:space="preserve"> </w:t>
      </w:r>
      <w:r w:rsidRPr="00757D1F">
        <w:rPr>
          <w:color w:val="auto"/>
          <w:sz w:val="20"/>
          <w:szCs w:val="20"/>
          <w:lang w:val="ru-RU"/>
        </w:rPr>
        <w:t>евро. Спољни</w:t>
      </w:r>
      <w:r w:rsidRPr="00757D1F">
        <w:rPr>
          <w:color w:val="auto"/>
          <w:sz w:val="20"/>
          <w:szCs w:val="20"/>
          <w:lang w:val="sr-Latn-CS"/>
        </w:rPr>
        <w:t xml:space="preserve"> </w:t>
      </w:r>
      <w:r w:rsidRPr="00757D1F">
        <w:rPr>
          <w:color w:val="auto"/>
          <w:sz w:val="20"/>
          <w:szCs w:val="20"/>
          <w:lang w:val="ru-RU"/>
        </w:rPr>
        <w:t>дуг</w:t>
      </w:r>
      <w:r w:rsidRPr="00757D1F">
        <w:rPr>
          <w:color w:val="auto"/>
          <w:sz w:val="20"/>
          <w:szCs w:val="20"/>
          <w:lang w:val="sr-Latn-CS"/>
        </w:rPr>
        <w:t xml:space="preserve"> </w:t>
      </w:r>
      <w:r w:rsidRPr="00757D1F">
        <w:rPr>
          <w:color w:val="auto"/>
          <w:sz w:val="20"/>
          <w:szCs w:val="20"/>
          <w:lang w:val="ru-RU"/>
        </w:rPr>
        <w:t>приватног</w:t>
      </w:r>
      <w:r w:rsidRPr="00757D1F">
        <w:rPr>
          <w:color w:val="auto"/>
          <w:sz w:val="20"/>
          <w:szCs w:val="20"/>
          <w:lang w:val="sr-Latn-CS"/>
        </w:rPr>
        <w:t xml:space="preserve"> </w:t>
      </w:r>
      <w:r w:rsidRPr="00757D1F">
        <w:rPr>
          <w:color w:val="auto"/>
          <w:sz w:val="20"/>
          <w:szCs w:val="20"/>
          <w:lang w:val="ru-RU"/>
        </w:rPr>
        <w:t>сектора</w:t>
      </w:r>
      <w:r w:rsidRPr="00757D1F">
        <w:rPr>
          <w:color w:val="auto"/>
          <w:sz w:val="20"/>
          <w:szCs w:val="20"/>
          <w:lang w:val="sr-Latn-CS"/>
        </w:rPr>
        <w:t xml:space="preserve"> </w:t>
      </w:r>
      <w:r w:rsidRPr="00757D1F">
        <w:rPr>
          <w:color w:val="auto"/>
          <w:sz w:val="20"/>
          <w:szCs w:val="20"/>
          <w:lang w:val="ru-RU"/>
        </w:rPr>
        <w:t>је</w:t>
      </w:r>
      <w:r w:rsidRPr="00757D1F">
        <w:rPr>
          <w:color w:val="auto"/>
          <w:sz w:val="20"/>
          <w:szCs w:val="20"/>
          <w:lang w:val="sr-Latn-CS"/>
        </w:rPr>
        <w:t xml:space="preserve"> </w:t>
      </w:r>
      <w:r w:rsidRPr="00757D1F">
        <w:rPr>
          <w:color w:val="auto"/>
          <w:sz w:val="20"/>
          <w:szCs w:val="20"/>
          <w:lang w:val="ru-RU"/>
        </w:rPr>
        <w:t>смањен</w:t>
      </w:r>
      <w:r w:rsidRPr="00757D1F">
        <w:rPr>
          <w:color w:val="auto"/>
          <w:sz w:val="20"/>
          <w:szCs w:val="20"/>
          <w:lang w:val="sr-Latn-CS"/>
        </w:rPr>
        <w:t xml:space="preserve"> </w:t>
      </w:r>
      <w:r w:rsidRPr="00757D1F">
        <w:rPr>
          <w:color w:val="auto"/>
          <w:sz w:val="20"/>
          <w:szCs w:val="20"/>
          <w:lang w:val="ru-RU"/>
        </w:rPr>
        <w:t>за</w:t>
      </w:r>
      <w:r w:rsidRPr="00757D1F">
        <w:rPr>
          <w:color w:val="auto"/>
          <w:sz w:val="20"/>
          <w:szCs w:val="20"/>
          <w:lang w:val="sr-Latn-CS"/>
        </w:rPr>
        <w:t xml:space="preserve"> </w:t>
      </w:r>
      <w:r w:rsidRPr="00757D1F">
        <w:rPr>
          <w:color w:val="auto"/>
          <w:sz w:val="20"/>
          <w:szCs w:val="20"/>
          <w:lang w:val="ru-RU"/>
        </w:rPr>
        <w:t>11 мил. евра</w:t>
      </w:r>
      <w:r w:rsidRPr="00757D1F">
        <w:rPr>
          <w:color w:val="auto"/>
          <w:sz w:val="20"/>
          <w:szCs w:val="20"/>
          <w:lang w:val="sr-Latn-CS"/>
        </w:rPr>
        <w:t xml:space="preserve"> </w:t>
      </w:r>
      <w:r w:rsidRPr="00757D1F">
        <w:rPr>
          <w:color w:val="auto"/>
          <w:sz w:val="20"/>
          <w:szCs w:val="20"/>
          <w:lang w:val="ru-RU"/>
        </w:rPr>
        <w:t>и износио</w:t>
      </w:r>
      <w:r w:rsidRPr="00757D1F">
        <w:rPr>
          <w:color w:val="auto"/>
          <w:sz w:val="20"/>
          <w:szCs w:val="20"/>
          <w:lang w:val="sr-Latn-CS"/>
        </w:rPr>
        <w:t xml:space="preserve"> </w:t>
      </w:r>
      <w:r w:rsidRPr="00757D1F">
        <w:rPr>
          <w:color w:val="auto"/>
          <w:sz w:val="20"/>
          <w:szCs w:val="20"/>
          <w:lang w:val="ru-RU"/>
        </w:rPr>
        <w:t>је</w:t>
      </w:r>
      <w:r w:rsidRPr="00757D1F">
        <w:rPr>
          <w:color w:val="auto"/>
          <w:sz w:val="20"/>
          <w:szCs w:val="20"/>
          <w:lang w:val="sr-Latn-CS"/>
        </w:rPr>
        <w:t xml:space="preserve"> </w:t>
      </w:r>
      <w:r w:rsidRPr="00757D1F">
        <w:rPr>
          <w:color w:val="auto"/>
          <w:sz w:val="20"/>
          <w:szCs w:val="20"/>
          <w:lang w:val="ru-RU"/>
        </w:rPr>
        <w:t>11,7</w:t>
      </w:r>
      <w:r w:rsidRPr="00757D1F">
        <w:rPr>
          <w:color w:val="auto"/>
          <w:sz w:val="20"/>
          <w:szCs w:val="20"/>
          <w:lang w:val="sr-Latn-CS"/>
        </w:rPr>
        <w:t xml:space="preserve"> </w:t>
      </w:r>
      <w:r w:rsidRPr="00757D1F">
        <w:rPr>
          <w:color w:val="auto"/>
          <w:sz w:val="20"/>
          <w:szCs w:val="20"/>
          <w:lang w:val="ru-RU"/>
        </w:rPr>
        <w:t>млрд.</w:t>
      </w:r>
      <w:r w:rsidRPr="00757D1F">
        <w:rPr>
          <w:color w:val="auto"/>
          <w:sz w:val="20"/>
          <w:szCs w:val="20"/>
          <w:lang w:val="sr-Latn-CS"/>
        </w:rPr>
        <w:t xml:space="preserve"> </w:t>
      </w:r>
      <w:r w:rsidRPr="00757D1F">
        <w:rPr>
          <w:color w:val="auto"/>
          <w:sz w:val="20"/>
          <w:szCs w:val="20"/>
          <w:lang w:val="ru-RU"/>
        </w:rPr>
        <w:t>евра,</w:t>
      </w:r>
      <w:r w:rsidRPr="00757D1F">
        <w:rPr>
          <w:color w:val="auto"/>
          <w:sz w:val="20"/>
          <w:szCs w:val="20"/>
          <w:lang w:val="sr-Latn-CS"/>
        </w:rPr>
        <w:t xml:space="preserve"> </w:t>
      </w:r>
      <w:r w:rsidRPr="00757D1F">
        <w:rPr>
          <w:color w:val="auto"/>
          <w:sz w:val="20"/>
          <w:szCs w:val="20"/>
          <w:lang w:val="ru-RU"/>
        </w:rPr>
        <w:t>док</w:t>
      </w:r>
      <w:r w:rsidRPr="00757D1F">
        <w:rPr>
          <w:color w:val="auto"/>
          <w:sz w:val="20"/>
          <w:szCs w:val="20"/>
          <w:lang w:val="sr-Latn-CS"/>
        </w:rPr>
        <w:t xml:space="preserve"> </w:t>
      </w:r>
      <w:r w:rsidRPr="00757D1F">
        <w:rPr>
          <w:color w:val="auto"/>
          <w:sz w:val="20"/>
          <w:szCs w:val="20"/>
          <w:lang w:val="ru-RU"/>
        </w:rPr>
        <w:t>је</w:t>
      </w:r>
      <w:r w:rsidRPr="00757D1F">
        <w:rPr>
          <w:color w:val="auto"/>
          <w:sz w:val="20"/>
          <w:szCs w:val="20"/>
          <w:lang w:val="sr-Latn-CS"/>
        </w:rPr>
        <w:t xml:space="preserve"> </w:t>
      </w:r>
      <w:r w:rsidRPr="00757D1F">
        <w:rPr>
          <w:color w:val="auto"/>
          <w:sz w:val="20"/>
          <w:szCs w:val="20"/>
          <w:lang w:val="ru-RU"/>
        </w:rPr>
        <w:t>спољни</w:t>
      </w:r>
      <w:r w:rsidRPr="00757D1F">
        <w:rPr>
          <w:color w:val="auto"/>
          <w:sz w:val="20"/>
          <w:szCs w:val="20"/>
          <w:lang w:val="sr-Latn-CS"/>
        </w:rPr>
        <w:t xml:space="preserve"> </w:t>
      </w:r>
      <w:r w:rsidRPr="00757D1F">
        <w:rPr>
          <w:color w:val="auto"/>
          <w:sz w:val="20"/>
          <w:szCs w:val="20"/>
          <w:lang w:val="ru-RU"/>
        </w:rPr>
        <w:t>дуг</w:t>
      </w:r>
      <w:r w:rsidRPr="00757D1F">
        <w:rPr>
          <w:color w:val="auto"/>
          <w:sz w:val="20"/>
          <w:szCs w:val="20"/>
          <w:lang w:val="sr-Latn-CS"/>
        </w:rPr>
        <w:t xml:space="preserve"> </w:t>
      </w:r>
      <w:r w:rsidRPr="00757D1F">
        <w:rPr>
          <w:color w:val="auto"/>
          <w:sz w:val="20"/>
          <w:szCs w:val="20"/>
          <w:lang w:val="ru-RU"/>
        </w:rPr>
        <w:t>јавног</w:t>
      </w:r>
      <w:r w:rsidRPr="00757D1F">
        <w:rPr>
          <w:color w:val="auto"/>
          <w:sz w:val="20"/>
          <w:szCs w:val="20"/>
          <w:lang w:val="sr-Latn-CS"/>
        </w:rPr>
        <w:t xml:space="preserve"> </w:t>
      </w:r>
      <w:r w:rsidRPr="00757D1F">
        <w:rPr>
          <w:color w:val="auto"/>
          <w:sz w:val="20"/>
          <w:szCs w:val="20"/>
          <w:lang w:val="ru-RU"/>
        </w:rPr>
        <w:t>сектора</w:t>
      </w:r>
      <w:r w:rsidRPr="00757D1F">
        <w:rPr>
          <w:color w:val="auto"/>
          <w:sz w:val="20"/>
          <w:szCs w:val="20"/>
          <w:lang w:val="sr-Latn-CS"/>
        </w:rPr>
        <w:t xml:space="preserve"> </w:t>
      </w:r>
      <w:r w:rsidRPr="00757D1F">
        <w:rPr>
          <w:color w:val="auto"/>
          <w:sz w:val="20"/>
          <w:szCs w:val="20"/>
          <w:lang w:val="ru-RU"/>
        </w:rPr>
        <w:t>повећан</w:t>
      </w:r>
      <w:r w:rsidRPr="00757D1F">
        <w:rPr>
          <w:color w:val="auto"/>
          <w:sz w:val="20"/>
          <w:szCs w:val="20"/>
          <w:lang w:val="sr-Latn-CS"/>
        </w:rPr>
        <w:t xml:space="preserve"> </w:t>
      </w:r>
      <w:r w:rsidRPr="00757D1F">
        <w:rPr>
          <w:color w:val="auto"/>
          <w:sz w:val="20"/>
          <w:szCs w:val="20"/>
          <w:lang w:val="ru-RU"/>
        </w:rPr>
        <w:t>за</w:t>
      </w:r>
      <w:r w:rsidRPr="00757D1F">
        <w:rPr>
          <w:color w:val="auto"/>
          <w:sz w:val="20"/>
          <w:szCs w:val="20"/>
          <w:lang w:val="sr-Latn-CS"/>
        </w:rPr>
        <w:t xml:space="preserve"> </w:t>
      </w:r>
      <w:r w:rsidRPr="00757D1F">
        <w:rPr>
          <w:color w:val="auto"/>
          <w:sz w:val="20"/>
          <w:szCs w:val="20"/>
          <w:lang w:val="ru-RU"/>
        </w:rPr>
        <w:t>541 мил.</w:t>
      </w:r>
      <w:r w:rsidRPr="00757D1F">
        <w:rPr>
          <w:color w:val="auto"/>
          <w:sz w:val="20"/>
          <w:szCs w:val="20"/>
          <w:lang w:val="sr-Latn-CS"/>
        </w:rPr>
        <w:t xml:space="preserve"> </w:t>
      </w:r>
      <w:r w:rsidRPr="00757D1F">
        <w:rPr>
          <w:color w:val="auto"/>
          <w:sz w:val="20"/>
          <w:szCs w:val="20"/>
          <w:lang w:val="ru-RU"/>
        </w:rPr>
        <w:t>евра</w:t>
      </w:r>
      <w:r w:rsidRPr="00757D1F">
        <w:rPr>
          <w:color w:val="auto"/>
          <w:sz w:val="20"/>
          <w:szCs w:val="20"/>
          <w:lang w:val="sr-Latn-CS"/>
        </w:rPr>
        <w:t xml:space="preserve"> </w:t>
      </w:r>
      <w:r w:rsidRPr="00757D1F">
        <w:rPr>
          <w:color w:val="auto"/>
          <w:sz w:val="20"/>
          <w:szCs w:val="20"/>
          <w:lang w:val="ru-RU"/>
        </w:rPr>
        <w:t>и</w:t>
      </w:r>
      <w:r w:rsidRPr="00757D1F">
        <w:rPr>
          <w:color w:val="auto"/>
          <w:sz w:val="20"/>
          <w:szCs w:val="20"/>
          <w:lang w:val="sr-Latn-CS"/>
        </w:rPr>
        <w:t xml:space="preserve"> </w:t>
      </w:r>
      <w:r w:rsidRPr="00757D1F">
        <w:rPr>
          <w:color w:val="auto"/>
          <w:sz w:val="20"/>
          <w:szCs w:val="20"/>
          <w:lang w:val="ru-RU"/>
        </w:rPr>
        <w:t>износио</w:t>
      </w:r>
      <w:r w:rsidRPr="00757D1F">
        <w:rPr>
          <w:color w:val="auto"/>
          <w:sz w:val="20"/>
          <w:szCs w:val="20"/>
          <w:lang w:val="sr-Latn-CS"/>
        </w:rPr>
        <w:t xml:space="preserve"> </w:t>
      </w:r>
      <w:r w:rsidRPr="00757D1F">
        <w:rPr>
          <w:color w:val="auto"/>
          <w:sz w:val="20"/>
          <w:szCs w:val="20"/>
          <w:lang w:val="ru-RU"/>
        </w:rPr>
        <w:t>је</w:t>
      </w:r>
      <w:r w:rsidRPr="00757D1F">
        <w:rPr>
          <w:color w:val="auto"/>
          <w:sz w:val="20"/>
          <w:szCs w:val="20"/>
          <w:lang w:val="sr-Latn-CS"/>
        </w:rPr>
        <w:t xml:space="preserve"> </w:t>
      </w:r>
      <w:r w:rsidRPr="00757D1F">
        <w:rPr>
          <w:color w:val="auto"/>
          <w:sz w:val="20"/>
          <w:szCs w:val="20"/>
          <w:lang w:val="ru-RU"/>
        </w:rPr>
        <w:t>14,7</w:t>
      </w:r>
      <w:r w:rsidRPr="00757D1F">
        <w:rPr>
          <w:color w:val="auto"/>
          <w:sz w:val="20"/>
          <w:szCs w:val="20"/>
          <w:lang w:val="sr-Latn-CS"/>
        </w:rPr>
        <w:t xml:space="preserve"> </w:t>
      </w:r>
      <w:r w:rsidRPr="00757D1F">
        <w:rPr>
          <w:color w:val="auto"/>
          <w:sz w:val="20"/>
          <w:szCs w:val="20"/>
          <w:lang w:val="ru-RU"/>
        </w:rPr>
        <w:t>млрд.</w:t>
      </w:r>
      <w:r w:rsidRPr="00757D1F">
        <w:rPr>
          <w:color w:val="auto"/>
          <w:sz w:val="20"/>
          <w:szCs w:val="20"/>
          <w:lang w:val="sr-Latn-CS"/>
        </w:rPr>
        <w:t xml:space="preserve"> </w:t>
      </w:r>
      <w:r w:rsidRPr="00757D1F">
        <w:rPr>
          <w:color w:val="auto"/>
          <w:sz w:val="20"/>
          <w:szCs w:val="20"/>
          <w:lang w:val="ru-RU"/>
        </w:rPr>
        <w:t>евра.</w:t>
      </w:r>
    </w:p>
    <w:p w:rsidR="00757D1F" w:rsidRPr="00757D1F" w:rsidRDefault="00757D1F" w:rsidP="00757D1F">
      <w:pPr>
        <w:pStyle w:val="Default"/>
        <w:ind w:firstLine="720"/>
        <w:jc w:val="both"/>
        <w:rPr>
          <w:bCs/>
          <w:color w:val="auto"/>
          <w:sz w:val="20"/>
          <w:szCs w:val="20"/>
          <w:lang w:val="ru-RU"/>
        </w:rPr>
      </w:pPr>
      <w:r w:rsidRPr="00757D1F">
        <w:rPr>
          <w:bCs/>
          <w:color w:val="auto"/>
          <w:sz w:val="20"/>
          <w:szCs w:val="20"/>
          <w:lang w:val="ru-RU"/>
        </w:rPr>
        <w:t>Кретања на девизном тржишту у априлу карактерише блага апрецијација девизног курса.</w:t>
      </w:r>
    </w:p>
    <w:p w:rsidR="00757D1F" w:rsidRPr="00757D1F" w:rsidRDefault="00757D1F" w:rsidP="00757D1F">
      <w:pPr>
        <w:pStyle w:val="Default"/>
        <w:ind w:firstLine="720"/>
        <w:jc w:val="both"/>
        <w:rPr>
          <w:bCs/>
          <w:color w:val="auto"/>
          <w:sz w:val="20"/>
          <w:szCs w:val="20"/>
          <w:lang w:val="ru-RU"/>
        </w:rPr>
      </w:pPr>
      <w:r w:rsidRPr="00757D1F">
        <w:rPr>
          <w:bCs/>
          <w:color w:val="auto"/>
          <w:sz w:val="20"/>
          <w:szCs w:val="20"/>
          <w:lang w:val="ru-RU"/>
        </w:rPr>
        <w:t>Међугодишња инфлација је у априлу благо успорила раст (1,8%), па се и даље креће испод доње границе дозвољеног одступања од циља (4±1,5%). С обзиром на наставак кретања инфлације испод доње границе одступања од циља, као и ниских инфлаторних притисака Народна банка Србије (НБС) је у мају снизила референтну каматну стопу на 6,5%.</w:t>
      </w:r>
    </w:p>
    <w:p w:rsidR="00757D1F" w:rsidRPr="00757D1F" w:rsidRDefault="00757D1F" w:rsidP="00757D1F">
      <w:pPr>
        <w:pStyle w:val="Default"/>
        <w:ind w:firstLine="720"/>
        <w:jc w:val="both"/>
        <w:rPr>
          <w:color w:val="auto"/>
          <w:sz w:val="20"/>
          <w:szCs w:val="20"/>
        </w:rPr>
      </w:pPr>
      <w:r w:rsidRPr="00757D1F">
        <w:rPr>
          <w:bCs/>
          <w:color w:val="auto"/>
          <w:sz w:val="20"/>
          <w:szCs w:val="20"/>
          <w:lang w:val="ru-RU"/>
        </w:rPr>
        <w:t xml:space="preserve">Раст инфлације у </w:t>
      </w:r>
      <w:r w:rsidRPr="00757D1F">
        <w:rPr>
          <w:color w:val="auto"/>
          <w:sz w:val="20"/>
          <w:szCs w:val="20"/>
          <w:lang w:val="ru-RU"/>
        </w:rPr>
        <w:t>току</w:t>
      </w:r>
      <w:r w:rsidRPr="00757D1F">
        <w:rPr>
          <w:color w:val="auto"/>
          <w:sz w:val="20"/>
          <w:szCs w:val="20"/>
          <w:lang w:val="sr-Latn-CS"/>
        </w:rPr>
        <w:t xml:space="preserve"> </w:t>
      </w:r>
      <w:r w:rsidRPr="00757D1F">
        <w:rPr>
          <w:bCs/>
          <w:color w:val="auto"/>
          <w:sz w:val="20"/>
          <w:szCs w:val="20"/>
        </w:rPr>
        <w:t>првог  квартала  2015.</w:t>
      </w:r>
      <w:r w:rsidRPr="00757D1F">
        <w:rPr>
          <w:color w:val="auto"/>
          <w:sz w:val="20"/>
          <w:szCs w:val="20"/>
          <w:lang w:val="sr-Latn-CS"/>
        </w:rPr>
        <w:t xml:space="preserve"> </w:t>
      </w:r>
      <w:r w:rsidRPr="00757D1F">
        <w:rPr>
          <w:bCs/>
          <w:color w:val="auto"/>
          <w:sz w:val="20"/>
          <w:szCs w:val="20"/>
          <w:lang w:val="ru-RU"/>
        </w:rPr>
        <w:t>године био је вођен растом цена хране.</w:t>
      </w:r>
      <w:r w:rsidRPr="00757D1F">
        <w:rPr>
          <w:bCs/>
          <w:color w:val="auto"/>
          <w:sz w:val="20"/>
          <w:szCs w:val="20"/>
        </w:rPr>
        <w:t xml:space="preserve"> </w:t>
      </w:r>
      <w:r w:rsidRPr="00757D1F">
        <w:rPr>
          <w:bCs/>
          <w:color w:val="auto"/>
          <w:sz w:val="20"/>
          <w:szCs w:val="20"/>
          <w:lang w:val="sr-Cyrl-CS"/>
        </w:rPr>
        <w:t>П</w:t>
      </w:r>
      <w:r w:rsidRPr="00757D1F">
        <w:rPr>
          <w:color w:val="auto"/>
          <w:sz w:val="20"/>
          <w:szCs w:val="20"/>
        </w:rPr>
        <w:t xml:space="preserve">отрошачке цене су повећане за 1,4%, чему су пре свега допринеле више цене непрерађене </w:t>
      </w:r>
      <w:r w:rsidRPr="00757D1F">
        <w:rPr>
          <w:color w:val="auto"/>
          <w:sz w:val="20"/>
          <w:szCs w:val="20"/>
          <w:lang w:val="sr-Cyrl-CS"/>
        </w:rPr>
        <w:t xml:space="preserve">хране </w:t>
      </w:r>
      <w:r w:rsidRPr="00757D1F">
        <w:rPr>
          <w:color w:val="auto"/>
          <w:sz w:val="20"/>
          <w:szCs w:val="20"/>
          <w:lang w:val="ru-RU"/>
        </w:rPr>
        <w:t>пре свега  због сезонског  пораста цена поврћа и воћа</w:t>
      </w:r>
      <w:r w:rsidRPr="00757D1F">
        <w:rPr>
          <w:color w:val="auto"/>
          <w:sz w:val="20"/>
          <w:szCs w:val="20"/>
        </w:rPr>
        <w:t xml:space="preserve"> и прерађене хране и енергената. </w:t>
      </w:r>
      <w:r w:rsidRPr="00757D1F">
        <w:rPr>
          <w:color w:val="auto"/>
          <w:sz w:val="20"/>
          <w:szCs w:val="20"/>
          <w:lang w:val="ru-RU"/>
        </w:rPr>
        <w:t>Истовремено, забележен је благи пад цена услуга.</w:t>
      </w:r>
      <w:r w:rsidRPr="00757D1F">
        <w:rPr>
          <w:color w:val="auto"/>
          <w:sz w:val="20"/>
          <w:szCs w:val="20"/>
          <w:lang w:val="sr-Cyrl-CS"/>
        </w:rPr>
        <w:t xml:space="preserve"> </w:t>
      </w:r>
      <w:r w:rsidRPr="00757D1F">
        <w:rPr>
          <w:color w:val="auto"/>
          <w:sz w:val="20"/>
          <w:szCs w:val="20"/>
          <w:lang w:val="ru-RU"/>
        </w:rPr>
        <w:t>У априлу је забележен раст потрошачких цена за 0,5%,  пре свега под утицајем повећања цена непрерађене хране и индустријских производа без хране и енергије.</w:t>
      </w:r>
    </w:p>
    <w:p w:rsidR="00757D1F" w:rsidRPr="00757D1F" w:rsidRDefault="00757D1F" w:rsidP="00757D1F">
      <w:pPr>
        <w:pStyle w:val="Default"/>
        <w:ind w:firstLine="720"/>
        <w:jc w:val="both"/>
        <w:rPr>
          <w:bCs/>
          <w:color w:val="auto"/>
          <w:sz w:val="20"/>
          <w:szCs w:val="20"/>
          <w:lang w:val="ru-RU"/>
        </w:rPr>
      </w:pPr>
      <w:r w:rsidRPr="00757D1F">
        <w:rPr>
          <w:bCs/>
          <w:color w:val="auto"/>
          <w:sz w:val="20"/>
          <w:szCs w:val="20"/>
          <w:lang w:val="ru-RU"/>
        </w:rPr>
        <w:t xml:space="preserve">Дефицит текућег рачуна у фебруару 2015. године </w:t>
      </w:r>
      <w:r w:rsidRPr="00757D1F">
        <w:rPr>
          <w:color w:val="auto"/>
          <w:sz w:val="20"/>
          <w:szCs w:val="20"/>
          <w:lang w:val="ru-RU"/>
        </w:rPr>
        <w:t xml:space="preserve">износио је 150,3 мил. евра, </w:t>
      </w:r>
      <w:r w:rsidRPr="00757D1F">
        <w:rPr>
          <w:bCs/>
          <w:color w:val="auto"/>
          <w:sz w:val="20"/>
          <w:szCs w:val="20"/>
          <w:lang w:val="ru-RU"/>
        </w:rPr>
        <w:t>смањен је за 17,0 мил. евра у односу на фебруар 2014. године,</w:t>
      </w:r>
      <w:r w:rsidRPr="00757D1F">
        <w:rPr>
          <w:color w:val="auto"/>
          <w:sz w:val="20"/>
          <w:szCs w:val="20"/>
          <w:lang w:val="ru-RU"/>
        </w:rPr>
        <w:t xml:space="preserve"> што је 10,1%</w:t>
      </w:r>
      <w:r w:rsidRPr="00757D1F">
        <w:rPr>
          <w:bCs/>
          <w:color w:val="auto"/>
          <w:sz w:val="20"/>
          <w:szCs w:val="20"/>
          <w:lang w:val="ru-RU"/>
        </w:rPr>
        <w:t>, пре свега због смањења дефицита примарног дохотка (за 26,4 мил. евра)</w:t>
      </w:r>
    </w:p>
    <w:p w:rsidR="00757D1F" w:rsidRPr="00757D1F" w:rsidRDefault="00757D1F" w:rsidP="00757D1F">
      <w:pPr>
        <w:pStyle w:val="Default"/>
        <w:ind w:firstLine="720"/>
        <w:jc w:val="both"/>
        <w:rPr>
          <w:bCs/>
          <w:color w:val="auto"/>
          <w:sz w:val="20"/>
          <w:szCs w:val="20"/>
          <w:lang w:val="ru-RU"/>
        </w:rPr>
      </w:pPr>
      <w:r w:rsidRPr="00757D1F">
        <w:rPr>
          <w:bCs/>
          <w:color w:val="auto"/>
          <w:sz w:val="20"/>
          <w:szCs w:val="20"/>
          <w:lang w:val="ru-RU"/>
        </w:rPr>
        <w:t xml:space="preserve">Упркос негативним ефектима поплава током 2014. године, дефицит текућег платног биланса (6,0% БДП) је благо смањен у односу на 2013. годину. </w:t>
      </w:r>
    </w:p>
    <w:p w:rsidR="00757D1F" w:rsidRPr="00757D1F" w:rsidRDefault="00757D1F" w:rsidP="00757D1F">
      <w:pPr>
        <w:pStyle w:val="Default"/>
        <w:ind w:firstLine="720"/>
        <w:jc w:val="both"/>
        <w:rPr>
          <w:color w:val="auto"/>
          <w:sz w:val="20"/>
          <w:szCs w:val="20"/>
          <w:lang w:val="sr-Latn-CS"/>
        </w:rPr>
      </w:pPr>
      <w:r w:rsidRPr="00757D1F">
        <w:rPr>
          <w:color w:val="auto"/>
          <w:sz w:val="20"/>
          <w:szCs w:val="20"/>
          <w:lang w:val="ru-RU"/>
        </w:rPr>
        <w:t>Робни дефицит је повећан за 11,6 мил. евра, док је суфицит у размени услуга повећан за 16,8 мил. евра (пре свега код грађевинских услуга, техничких услуга и услуга повезаних са трговином, као и код услуга ИТ сектора). Нето прилив страних директних инвестиција у прва два месеца 2015. године износио је 144,2 мил. евра.</w:t>
      </w:r>
      <w:r w:rsidRPr="00757D1F">
        <w:rPr>
          <w:color w:val="auto"/>
          <w:sz w:val="20"/>
          <w:szCs w:val="20"/>
          <w:lang w:val="sr-Latn-CS"/>
        </w:rPr>
        <w:t xml:space="preserve"> </w:t>
      </w:r>
    </w:p>
    <w:p w:rsidR="00757D1F" w:rsidRPr="00757D1F" w:rsidRDefault="00757D1F" w:rsidP="00757D1F">
      <w:pPr>
        <w:rPr>
          <w:rFonts w:ascii="Times New Roman" w:hAnsi="Times New Roman"/>
          <w:b w:val="0"/>
          <w:sz w:val="14"/>
          <w:lang w:val="sr-Cyrl-CS"/>
        </w:rPr>
      </w:pPr>
    </w:p>
    <w:p w:rsidR="00757D1F" w:rsidRPr="00757D1F" w:rsidRDefault="00757D1F" w:rsidP="00757D1F">
      <w:pPr>
        <w:pStyle w:val="Default"/>
        <w:numPr>
          <w:ilvl w:val="0"/>
          <w:numId w:val="40"/>
        </w:numPr>
        <w:jc w:val="both"/>
        <w:rPr>
          <w:bCs/>
          <w:color w:val="auto"/>
          <w:sz w:val="20"/>
          <w:szCs w:val="20"/>
        </w:rPr>
      </w:pPr>
      <w:r w:rsidRPr="00757D1F">
        <w:rPr>
          <w:bCs/>
          <w:color w:val="auto"/>
          <w:sz w:val="20"/>
          <w:szCs w:val="20"/>
        </w:rPr>
        <w:t xml:space="preserve">Оквир макроекономске политике и структурних реформи </w:t>
      </w:r>
    </w:p>
    <w:p w:rsidR="00757D1F" w:rsidRPr="00757D1F" w:rsidRDefault="00757D1F" w:rsidP="00757D1F">
      <w:pPr>
        <w:pStyle w:val="Default"/>
        <w:jc w:val="both"/>
        <w:rPr>
          <w:bCs/>
          <w:color w:val="auto"/>
          <w:sz w:val="14"/>
          <w:szCs w:val="20"/>
        </w:rPr>
      </w:pPr>
    </w:p>
    <w:p w:rsidR="00757D1F" w:rsidRPr="00757D1F" w:rsidRDefault="00757D1F" w:rsidP="00757D1F">
      <w:pPr>
        <w:pStyle w:val="Default"/>
        <w:jc w:val="both"/>
        <w:rPr>
          <w:color w:val="auto"/>
          <w:sz w:val="20"/>
          <w:szCs w:val="20"/>
        </w:rPr>
      </w:pPr>
      <w:r w:rsidRPr="00757D1F">
        <w:rPr>
          <w:color w:val="auto"/>
          <w:sz w:val="20"/>
          <w:szCs w:val="20"/>
        </w:rPr>
        <w:tab/>
      </w:r>
      <w:r w:rsidRPr="00757D1F">
        <w:rPr>
          <w:color w:val="auto"/>
          <w:sz w:val="20"/>
          <w:szCs w:val="20"/>
          <w:lang w:val="ru-RU"/>
        </w:rPr>
        <w:t>Општи оквир економске политике за период од 2015. до 2017. године утврђен је Фискалн</w:t>
      </w:r>
      <w:r w:rsidRPr="00757D1F">
        <w:rPr>
          <w:color w:val="auto"/>
          <w:sz w:val="20"/>
          <w:szCs w:val="20"/>
        </w:rPr>
        <w:t xml:space="preserve">ом </w:t>
      </w:r>
      <w:r w:rsidRPr="00757D1F">
        <w:rPr>
          <w:color w:val="auto"/>
          <w:sz w:val="20"/>
          <w:szCs w:val="20"/>
          <w:lang w:val="ru-RU"/>
        </w:rPr>
        <w:t>стратегиј</w:t>
      </w:r>
      <w:r w:rsidRPr="00757D1F">
        <w:rPr>
          <w:color w:val="auto"/>
          <w:sz w:val="20"/>
          <w:szCs w:val="20"/>
        </w:rPr>
        <w:t xml:space="preserve">ом </w:t>
      </w:r>
      <w:r w:rsidRPr="00757D1F">
        <w:rPr>
          <w:color w:val="auto"/>
          <w:sz w:val="20"/>
          <w:szCs w:val="20"/>
          <w:lang w:val="ru-RU"/>
        </w:rPr>
        <w:t xml:space="preserve">за 2015. годину са пројекцијама за 2016. и 2017. </w:t>
      </w:r>
      <w:r w:rsidRPr="00757D1F">
        <w:rPr>
          <w:color w:val="auto"/>
          <w:sz w:val="20"/>
          <w:szCs w:val="20"/>
        </w:rPr>
        <w:t>г</w:t>
      </w:r>
      <w:r w:rsidRPr="00757D1F">
        <w:rPr>
          <w:color w:val="auto"/>
          <w:sz w:val="20"/>
          <w:szCs w:val="20"/>
          <w:lang w:val="ru-RU"/>
        </w:rPr>
        <w:t>одину</w:t>
      </w:r>
      <w:r w:rsidRPr="00757D1F">
        <w:rPr>
          <w:color w:val="auto"/>
          <w:sz w:val="20"/>
          <w:szCs w:val="20"/>
        </w:rPr>
        <w:t xml:space="preserve"> и</w:t>
      </w:r>
      <w:r w:rsidRPr="00757D1F">
        <w:rPr>
          <w:color w:val="auto"/>
          <w:sz w:val="20"/>
          <w:szCs w:val="20"/>
          <w:lang w:val="ru-RU"/>
        </w:rPr>
        <w:t xml:space="preserve"> развојним документима Владе као што су: Споразум о стабилизацији и придруживању </w:t>
      </w:r>
      <w:r w:rsidRPr="00757D1F">
        <w:rPr>
          <w:color w:val="auto"/>
          <w:sz w:val="20"/>
          <w:szCs w:val="20"/>
        </w:rPr>
        <w:t xml:space="preserve">и </w:t>
      </w:r>
      <w:r w:rsidRPr="00757D1F">
        <w:rPr>
          <w:color w:val="auto"/>
          <w:sz w:val="20"/>
          <w:szCs w:val="20"/>
          <w:lang w:val="ru-RU"/>
        </w:rPr>
        <w:t>Национални програм за усвајање правних тековина Европске уније (2013 - 2016)</w:t>
      </w:r>
      <w:r w:rsidRPr="00757D1F">
        <w:rPr>
          <w:color w:val="auto"/>
          <w:sz w:val="20"/>
          <w:szCs w:val="20"/>
        </w:rPr>
        <w:t>.</w:t>
      </w:r>
      <w:r w:rsidRPr="00757D1F">
        <w:rPr>
          <w:color w:val="auto"/>
          <w:sz w:val="20"/>
          <w:szCs w:val="20"/>
          <w:lang w:val="ru-RU"/>
        </w:rPr>
        <w:t xml:space="preserve"> </w:t>
      </w:r>
    </w:p>
    <w:p w:rsidR="00757D1F" w:rsidRPr="00757D1F" w:rsidRDefault="00757D1F" w:rsidP="00757D1F">
      <w:pPr>
        <w:pStyle w:val="Default"/>
        <w:jc w:val="both"/>
        <w:rPr>
          <w:color w:val="auto"/>
          <w:sz w:val="20"/>
          <w:szCs w:val="20"/>
          <w:lang w:val="ru-RU"/>
        </w:rPr>
      </w:pPr>
      <w:r w:rsidRPr="00757D1F">
        <w:rPr>
          <w:color w:val="auto"/>
          <w:sz w:val="20"/>
          <w:szCs w:val="20"/>
        </w:rPr>
        <w:tab/>
      </w:r>
      <w:r w:rsidRPr="00757D1F">
        <w:rPr>
          <w:color w:val="auto"/>
          <w:sz w:val="20"/>
          <w:szCs w:val="20"/>
          <w:lang w:val="ru-RU"/>
        </w:rPr>
        <w:t xml:space="preserve">У складу са стратешким развојним оквиром опредељена је економска политика за наредни средњорочни период. </w:t>
      </w:r>
    </w:p>
    <w:p w:rsidR="00757D1F" w:rsidRPr="00757D1F" w:rsidRDefault="00757D1F" w:rsidP="00757D1F">
      <w:pPr>
        <w:pStyle w:val="Default"/>
        <w:jc w:val="both"/>
        <w:rPr>
          <w:color w:val="auto"/>
          <w:sz w:val="20"/>
          <w:szCs w:val="20"/>
          <w:lang w:val="ru-RU"/>
        </w:rPr>
      </w:pPr>
      <w:r w:rsidRPr="00757D1F">
        <w:rPr>
          <w:color w:val="auto"/>
          <w:sz w:val="20"/>
          <w:szCs w:val="20"/>
        </w:rPr>
        <w:tab/>
      </w:r>
      <w:r w:rsidRPr="00757D1F">
        <w:rPr>
          <w:color w:val="auto"/>
          <w:sz w:val="20"/>
          <w:szCs w:val="20"/>
          <w:lang w:val="ru-RU"/>
        </w:rPr>
        <w:t xml:space="preserve">Основни циљеви економске политике у наредном средњорочном периоду су: </w:t>
      </w:r>
    </w:p>
    <w:p w:rsidR="00757D1F" w:rsidRPr="00757D1F" w:rsidRDefault="00757D1F" w:rsidP="00757D1F">
      <w:pPr>
        <w:pStyle w:val="Default"/>
        <w:numPr>
          <w:ilvl w:val="0"/>
          <w:numId w:val="41"/>
        </w:numPr>
        <w:jc w:val="both"/>
        <w:rPr>
          <w:color w:val="auto"/>
          <w:sz w:val="20"/>
          <w:szCs w:val="20"/>
          <w:lang w:val="ru-RU"/>
        </w:rPr>
      </w:pPr>
      <w:r w:rsidRPr="00757D1F">
        <w:rPr>
          <w:color w:val="auto"/>
          <w:sz w:val="20"/>
          <w:szCs w:val="20"/>
          <w:lang w:val="ru-RU"/>
        </w:rPr>
        <w:t xml:space="preserve">успостављање макроекономске стабилности спровођењем мера фискалне консолидације и јачањем стабилности финансијског сектора; </w:t>
      </w:r>
    </w:p>
    <w:p w:rsidR="00757D1F" w:rsidRPr="00757D1F" w:rsidRDefault="00757D1F" w:rsidP="00757D1F">
      <w:pPr>
        <w:pStyle w:val="Default"/>
        <w:numPr>
          <w:ilvl w:val="0"/>
          <w:numId w:val="41"/>
        </w:numPr>
        <w:jc w:val="both"/>
        <w:rPr>
          <w:color w:val="auto"/>
          <w:sz w:val="20"/>
          <w:szCs w:val="20"/>
          <w:lang w:val="ru-RU"/>
        </w:rPr>
      </w:pPr>
      <w:r w:rsidRPr="00757D1F">
        <w:rPr>
          <w:color w:val="auto"/>
          <w:sz w:val="20"/>
          <w:szCs w:val="20"/>
          <w:lang w:val="ru-RU"/>
        </w:rPr>
        <w:t xml:space="preserve">отклањање препрека расту привредне активности и конкурентности спровођењем свеобухватних структурних реформи. </w:t>
      </w:r>
    </w:p>
    <w:p w:rsidR="00757D1F" w:rsidRPr="00757D1F" w:rsidRDefault="00757D1F" w:rsidP="00757D1F">
      <w:pPr>
        <w:pStyle w:val="Default"/>
        <w:ind w:firstLine="720"/>
        <w:jc w:val="both"/>
        <w:rPr>
          <w:color w:val="auto"/>
          <w:sz w:val="20"/>
          <w:szCs w:val="20"/>
          <w:lang w:val="ru-RU"/>
        </w:rPr>
      </w:pPr>
      <w:r w:rsidRPr="00757D1F">
        <w:rPr>
          <w:color w:val="auto"/>
          <w:sz w:val="20"/>
          <w:szCs w:val="20"/>
          <w:lang w:val="ru-RU"/>
        </w:rPr>
        <w:t xml:space="preserve">У наредном периоду економска политика биће усмерена на креирање стабилног и предвидивог пословног амбијента неопходног за раст привредне активности и повећање удела приватног сектора у производњи, запошљавању и инвестицијама. </w:t>
      </w:r>
    </w:p>
    <w:p w:rsidR="00757D1F" w:rsidRPr="00757D1F" w:rsidRDefault="00757D1F" w:rsidP="00757D1F">
      <w:pPr>
        <w:pStyle w:val="Default"/>
        <w:jc w:val="both"/>
        <w:rPr>
          <w:color w:val="auto"/>
          <w:sz w:val="20"/>
          <w:szCs w:val="20"/>
          <w:lang w:val="ru-RU"/>
        </w:rPr>
      </w:pPr>
      <w:r w:rsidRPr="00757D1F">
        <w:rPr>
          <w:color w:val="auto"/>
          <w:sz w:val="20"/>
          <w:szCs w:val="20"/>
          <w:lang w:val="ru-RU"/>
        </w:rPr>
        <w:tab/>
        <w:t xml:space="preserve">Посебна пажња посветиће се стварању пословног амбијента стимулативног за привреднике и инвеститоре и стварању услова за лакше пословање. Убрзаће се преостале економске реформе како би се пословно окружење побољшало, посебно оснаживањем владавине права и додатним смањивањем </w:t>
      </w:r>
      <w:r w:rsidRPr="00757D1F">
        <w:rPr>
          <w:color w:val="auto"/>
          <w:sz w:val="20"/>
          <w:szCs w:val="20"/>
        </w:rPr>
        <w:t>не</w:t>
      </w:r>
      <w:r w:rsidRPr="00757D1F">
        <w:rPr>
          <w:color w:val="auto"/>
          <w:sz w:val="20"/>
          <w:szCs w:val="20"/>
          <w:lang w:val="ru-RU"/>
        </w:rPr>
        <w:t xml:space="preserve">флексибилних услова на тржишту рада. </w:t>
      </w:r>
    </w:p>
    <w:p w:rsidR="00757D1F" w:rsidRPr="00757D1F" w:rsidRDefault="00757D1F" w:rsidP="00757D1F">
      <w:pPr>
        <w:pStyle w:val="Default"/>
        <w:ind w:firstLine="720"/>
        <w:jc w:val="both"/>
        <w:rPr>
          <w:color w:val="auto"/>
          <w:sz w:val="20"/>
          <w:szCs w:val="20"/>
          <w:lang w:val="ru-RU"/>
        </w:rPr>
      </w:pPr>
      <w:r w:rsidRPr="00757D1F">
        <w:rPr>
          <w:color w:val="auto"/>
          <w:sz w:val="20"/>
          <w:szCs w:val="20"/>
          <w:lang w:val="ru-RU"/>
        </w:rPr>
        <w:t xml:space="preserve">Циљ је успостављање пословног окружења које ће омогућити пораст страних и домаћих инвестиција, убрзање реструктурирања привреде и повећање продуктивности и конкурентности привреде. </w:t>
      </w:r>
    </w:p>
    <w:p w:rsidR="00757D1F" w:rsidRPr="00757D1F" w:rsidRDefault="00757D1F" w:rsidP="00757D1F">
      <w:pPr>
        <w:pStyle w:val="Default"/>
        <w:ind w:firstLine="720"/>
        <w:jc w:val="both"/>
        <w:rPr>
          <w:color w:val="auto"/>
          <w:sz w:val="20"/>
          <w:szCs w:val="20"/>
          <w:lang w:val="ru-RU"/>
        </w:rPr>
      </w:pPr>
      <w:r w:rsidRPr="00757D1F">
        <w:rPr>
          <w:color w:val="auto"/>
          <w:sz w:val="20"/>
          <w:szCs w:val="20"/>
          <w:lang w:val="ru-RU"/>
        </w:rPr>
        <w:t xml:space="preserve">С обзиром на тренд раста јавног дуга у наредне три године фискална политика ће се заснивати на спровођењу мера за смањење расхода, борби против сиве економије и подизању ефикасности наплате јавних прихода, као и на планираним реформама у домену јавног сектора, посебно јавних предузећа. </w:t>
      </w:r>
    </w:p>
    <w:p w:rsidR="00757D1F" w:rsidRPr="00757D1F" w:rsidRDefault="00757D1F" w:rsidP="00757D1F">
      <w:pPr>
        <w:pStyle w:val="Default"/>
        <w:jc w:val="both"/>
        <w:rPr>
          <w:color w:val="auto"/>
          <w:sz w:val="20"/>
          <w:szCs w:val="20"/>
          <w:lang w:val="ru-RU"/>
        </w:rPr>
      </w:pPr>
      <w:r w:rsidRPr="00757D1F">
        <w:rPr>
          <w:color w:val="auto"/>
          <w:sz w:val="20"/>
          <w:szCs w:val="20"/>
          <w:lang w:val="ru-RU"/>
        </w:rPr>
        <w:tab/>
        <w:t xml:space="preserve">Основни циљеви фискалне политике у наредном периоду су: </w:t>
      </w:r>
    </w:p>
    <w:p w:rsidR="00757D1F" w:rsidRPr="00757D1F" w:rsidRDefault="00757D1F" w:rsidP="00757D1F">
      <w:pPr>
        <w:pStyle w:val="Default"/>
        <w:numPr>
          <w:ilvl w:val="0"/>
          <w:numId w:val="42"/>
        </w:numPr>
        <w:jc w:val="both"/>
        <w:rPr>
          <w:color w:val="auto"/>
          <w:sz w:val="20"/>
          <w:szCs w:val="20"/>
          <w:lang w:val="ru-RU"/>
        </w:rPr>
      </w:pPr>
      <w:r w:rsidRPr="00757D1F">
        <w:rPr>
          <w:color w:val="auto"/>
          <w:sz w:val="20"/>
          <w:szCs w:val="20"/>
          <w:lang w:val="ru-RU"/>
        </w:rPr>
        <w:t xml:space="preserve">снижавање удела јавних расхода, фискалног дефицита и јавног дуга у БДП; </w:t>
      </w:r>
    </w:p>
    <w:p w:rsidR="00757D1F" w:rsidRPr="00757D1F" w:rsidRDefault="00757D1F" w:rsidP="00757D1F">
      <w:pPr>
        <w:pStyle w:val="Default"/>
        <w:numPr>
          <w:ilvl w:val="0"/>
          <w:numId w:val="42"/>
        </w:numPr>
        <w:jc w:val="both"/>
        <w:rPr>
          <w:color w:val="auto"/>
          <w:sz w:val="20"/>
          <w:szCs w:val="20"/>
          <w:lang w:val="ru-RU"/>
        </w:rPr>
      </w:pPr>
      <w:r w:rsidRPr="00757D1F">
        <w:rPr>
          <w:color w:val="auto"/>
          <w:sz w:val="20"/>
          <w:szCs w:val="20"/>
          <w:lang w:val="ru-RU"/>
        </w:rPr>
        <w:t xml:space="preserve">јачање пореске дисциплине, која подразумева побољшање система наплате пореза и смањење сиве економије; </w:t>
      </w:r>
    </w:p>
    <w:p w:rsidR="00757D1F" w:rsidRPr="00757D1F" w:rsidRDefault="00757D1F" w:rsidP="00757D1F">
      <w:pPr>
        <w:pStyle w:val="Default"/>
        <w:numPr>
          <w:ilvl w:val="0"/>
          <w:numId w:val="42"/>
        </w:numPr>
        <w:jc w:val="both"/>
        <w:rPr>
          <w:color w:val="auto"/>
          <w:sz w:val="20"/>
          <w:szCs w:val="20"/>
          <w:lang w:val="ru-RU"/>
        </w:rPr>
      </w:pPr>
      <w:r w:rsidRPr="00757D1F">
        <w:rPr>
          <w:color w:val="auto"/>
          <w:sz w:val="20"/>
          <w:szCs w:val="20"/>
          <w:lang w:val="ru-RU"/>
        </w:rPr>
        <w:t xml:space="preserve">јачање дугорочне фискалне одрживости кроз спровођење структурних реформи, посебно реформи јавног сектора. </w:t>
      </w:r>
    </w:p>
    <w:p w:rsidR="00757D1F" w:rsidRPr="00757D1F" w:rsidRDefault="00757D1F" w:rsidP="00757D1F">
      <w:pPr>
        <w:pStyle w:val="Default"/>
        <w:ind w:firstLine="720"/>
        <w:jc w:val="both"/>
        <w:rPr>
          <w:color w:val="auto"/>
          <w:sz w:val="20"/>
          <w:szCs w:val="20"/>
          <w:lang w:val="ru-RU"/>
        </w:rPr>
      </w:pPr>
      <w:r w:rsidRPr="00757D1F">
        <w:rPr>
          <w:color w:val="auto"/>
          <w:sz w:val="20"/>
          <w:szCs w:val="20"/>
          <w:lang w:val="ru-RU"/>
        </w:rPr>
        <w:t xml:space="preserve">Предвиђено фискално прилагођавање највећим делом извршиће се смањивањем расхода за запослене у јавном сектору, смањивањем пензија, субвенција и других врста директних или индиректних облика помоћи државним и јавним предузећима, али уз заштиту најрањивијих и најсиромашнијих слојева становништва. </w:t>
      </w:r>
    </w:p>
    <w:p w:rsidR="00757D1F" w:rsidRPr="00757D1F" w:rsidRDefault="00757D1F" w:rsidP="00757D1F">
      <w:pPr>
        <w:pStyle w:val="Default"/>
        <w:jc w:val="both"/>
        <w:rPr>
          <w:color w:val="auto"/>
          <w:sz w:val="20"/>
          <w:szCs w:val="20"/>
          <w:lang w:val="ru-RU"/>
        </w:rPr>
      </w:pPr>
      <w:r w:rsidRPr="00757D1F">
        <w:rPr>
          <w:color w:val="auto"/>
          <w:sz w:val="20"/>
          <w:szCs w:val="20"/>
        </w:rPr>
        <w:tab/>
      </w:r>
      <w:r w:rsidRPr="00757D1F">
        <w:rPr>
          <w:color w:val="auto"/>
          <w:sz w:val="20"/>
          <w:szCs w:val="20"/>
          <w:lang w:val="ru-RU"/>
        </w:rPr>
        <w:t xml:space="preserve">Са становишта функционисања јавног сектора и повећања његове ефикасности, мере штедње ће се спровести и укидањем непродуктивних радних места и општом рационализацијом пословања јавног сектора. </w:t>
      </w:r>
    </w:p>
    <w:p w:rsidR="00757D1F" w:rsidRPr="00757D1F" w:rsidRDefault="00757D1F" w:rsidP="00757D1F">
      <w:pPr>
        <w:pStyle w:val="Default"/>
        <w:jc w:val="both"/>
        <w:rPr>
          <w:color w:val="auto"/>
          <w:sz w:val="20"/>
          <w:szCs w:val="20"/>
        </w:rPr>
      </w:pPr>
      <w:r w:rsidRPr="00757D1F">
        <w:rPr>
          <w:color w:val="auto"/>
          <w:sz w:val="20"/>
          <w:szCs w:val="20"/>
        </w:rPr>
        <w:tab/>
      </w:r>
      <w:r w:rsidRPr="00757D1F">
        <w:rPr>
          <w:color w:val="auto"/>
          <w:sz w:val="20"/>
          <w:szCs w:val="20"/>
          <w:lang w:val="ru-RU"/>
        </w:rPr>
        <w:t>Економском реструктурирању српске привреде значајно ће допринети смањење нерационалне јавне потрошње и промена модела финансирања инвестиција чиме би се подстакао привредни раст и запошљавање.</w:t>
      </w:r>
    </w:p>
    <w:p w:rsidR="00757D1F" w:rsidRPr="00757D1F" w:rsidRDefault="00757D1F" w:rsidP="00757D1F">
      <w:pPr>
        <w:pStyle w:val="Default"/>
        <w:shd w:val="clear" w:color="auto" w:fill="FFFFFF"/>
        <w:ind w:firstLine="720"/>
        <w:jc w:val="both"/>
        <w:rPr>
          <w:color w:val="auto"/>
          <w:sz w:val="20"/>
          <w:szCs w:val="20"/>
          <w:lang w:val="ru-RU"/>
        </w:rPr>
      </w:pPr>
      <w:r w:rsidRPr="00757D1F">
        <w:rPr>
          <w:color w:val="auto"/>
          <w:sz w:val="20"/>
          <w:szCs w:val="20"/>
          <w:lang w:val="ru-RU"/>
        </w:rPr>
        <w:t xml:space="preserve">У циљу завршетка и олакшавања поступка приватизације преосталих предузећа са друштвеним капиталом кроз поступак реструктурирања или стечаја усвојени су прописи о приватизацији и стечају. Законом о приватизацији обезбеђени су флексибилнији методи и модели приватизације засновани на реалним тржишним условима који ће сам поступак учинити ефикаснијим. </w:t>
      </w:r>
    </w:p>
    <w:p w:rsidR="00757D1F" w:rsidRPr="00757D1F" w:rsidRDefault="00757D1F" w:rsidP="00757D1F">
      <w:pPr>
        <w:pStyle w:val="Default"/>
        <w:ind w:firstLine="720"/>
        <w:jc w:val="both"/>
        <w:rPr>
          <w:color w:val="auto"/>
          <w:sz w:val="20"/>
          <w:szCs w:val="20"/>
          <w:lang w:val="ru-RU"/>
        </w:rPr>
      </w:pPr>
      <w:r w:rsidRPr="00757D1F">
        <w:rPr>
          <w:color w:val="auto"/>
          <w:sz w:val="20"/>
          <w:szCs w:val="20"/>
          <w:lang w:val="ru-RU"/>
        </w:rPr>
        <w:t xml:space="preserve">Завршетак процеса реструктурирања и рационализација јавног сектора изискују додатне расходе у виду неопходних средстава за отпремнине и накнаде за незапосленост. Са друге стране, присутан је ефекат деловања </w:t>
      </w:r>
      <w:r w:rsidRPr="00757D1F">
        <w:rPr>
          <w:color w:val="auto"/>
          <w:sz w:val="20"/>
          <w:szCs w:val="20"/>
          <w:lang w:val="ru-RU"/>
        </w:rPr>
        <w:lastRenderedPageBreak/>
        <w:t xml:space="preserve">смањења плата и пензија на агрегатну тражњу и одређено смањење прихода по том основу. Ови додатни ефекти узети су у обзир при пројектовању фискалног оквира до 2017. године. </w:t>
      </w:r>
    </w:p>
    <w:p w:rsidR="00757D1F" w:rsidRPr="00757D1F" w:rsidRDefault="00757D1F" w:rsidP="00757D1F">
      <w:pPr>
        <w:pStyle w:val="Default"/>
        <w:ind w:firstLine="720"/>
        <w:jc w:val="both"/>
        <w:rPr>
          <w:color w:val="auto"/>
          <w:sz w:val="20"/>
          <w:szCs w:val="20"/>
          <w:lang w:val="ru-RU"/>
        </w:rPr>
      </w:pPr>
      <w:r w:rsidRPr="00757D1F">
        <w:rPr>
          <w:color w:val="auto"/>
          <w:sz w:val="20"/>
          <w:szCs w:val="20"/>
          <w:lang w:val="ru-RU"/>
        </w:rPr>
        <w:t xml:space="preserve">Две најзначајније мере, смањење зарада у јавном сектору и пензија, примењене су још током усвајања ребаланса буџета за 2014. годину тако да се ефекат ових мера јавља у децембру 2014. године. </w:t>
      </w:r>
    </w:p>
    <w:p w:rsidR="00757D1F" w:rsidRPr="00757D1F" w:rsidRDefault="00757D1F" w:rsidP="00757D1F">
      <w:pPr>
        <w:pStyle w:val="Default"/>
        <w:ind w:firstLine="720"/>
        <w:jc w:val="both"/>
        <w:rPr>
          <w:color w:val="auto"/>
          <w:sz w:val="20"/>
          <w:szCs w:val="20"/>
          <w:lang w:val="ru-RU"/>
        </w:rPr>
      </w:pPr>
      <w:r w:rsidRPr="00757D1F">
        <w:rPr>
          <w:color w:val="auto"/>
          <w:sz w:val="20"/>
          <w:szCs w:val="20"/>
          <w:lang w:val="ru-RU"/>
        </w:rPr>
        <w:t>Ради успостављања дугорочне одрживости јавних финансија у наредном периоду убрзаће се спровођење структурних реформи јавног сектора које се првенствено односе на: реформу система социјалне заштите, реформу државне управе, реформу предузећа у реструктурирању, јавних предузећа и јавних друштава капитала, реформу управљања јавним финансијама, реформу пензијског система, реформу система образовања, реформу система здравствене заштите и обезбеђење финансијске стабилности.</w:t>
      </w:r>
    </w:p>
    <w:p w:rsidR="00757D1F" w:rsidRPr="00757D1F" w:rsidRDefault="00757D1F" w:rsidP="00757D1F">
      <w:pPr>
        <w:rPr>
          <w:rFonts w:ascii="Times New Roman" w:hAnsi="Times New Roman"/>
          <w:b w:val="0"/>
          <w:sz w:val="14"/>
        </w:rPr>
      </w:pPr>
    </w:p>
    <w:p w:rsidR="00757D1F" w:rsidRPr="00757D1F" w:rsidRDefault="00757D1F" w:rsidP="00757D1F">
      <w:pPr>
        <w:rPr>
          <w:rFonts w:ascii="Times New Roman" w:hAnsi="Times New Roman"/>
          <w:b w:val="0"/>
          <w:sz w:val="20"/>
        </w:rPr>
      </w:pPr>
      <w:r w:rsidRPr="00757D1F">
        <w:rPr>
          <w:rFonts w:ascii="Times New Roman" w:hAnsi="Times New Roman"/>
          <w:b w:val="0"/>
          <w:sz w:val="20"/>
        </w:rPr>
        <w:t>III    СТАЊЕ НА ТРЖИШТУ РАДА</w:t>
      </w:r>
    </w:p>
    <w:p w:rsidR="00757D1F" w:rsidRPr="00757D1F" w:rsidRDefault="00757D1F" w:rsidP="00757D1F">
      <w:pPr>
        <w:rPr>
          <w:rFonts w:ascii="Times New Roman" w:hAnsi="Times New Roman"/>
          <w:b w:val="0"/>
          <w:sz w:val="14"/>
        </w:rPr>
      </w:pPr>
    </w:p>
    <w:p w:rsidR="00757D1F" w:rsidRPr="00757D1F" w:rsidRDefault="00757D1F" w:rsidP="00757D1F">
      <w:pPr>
        <w:rPr>
          <w:rFonts w:ascii="Times New Roman" w:hAnsi="Times New Roman"/>
          <w:b w:val="0"/>
          <w:sz w:val="20"/>
        </w:rPr>
      </w:pPr>
      <w:r w:rsidRPr="00757D1F">
        <w:rPr>
          <w:rFonts w:ascii="Times New Roman" w:hAnsi="Times New Roman"/>
          <w:b w:val="0"/>
          <w:sz w:val="20"/>
        </w:rPr>
        <w:t>На евиденцији НСЗ у Ћићевцу, закључно са децембром 2015. године, има 1.111 лица, од тога 588 жена.</w:t>
      </w:r>
    </w:p>
    <w:p w:rsidR="00757D1F" w:rsidRPr="00757D1F" w:rsidRDefault="00757D1F" w:rsidP="00757D1F">
      <w:pPr>
        <w:ind w:firstLine="709"/>
        <w:jc w:val="both"/>
        <w:rPr>
          <w:rFonts w:ascii="Times New Roman" w:hAnsi="Times New Roman"/>
          <w:b w:val="0"/>
          <w:sz w:val="20"/>
        </w:rPr>
      </w:pPr>
      <w:r w:rsidRPr="00757D1F">
        <w:rPr>
          <w:rFonts w:ascii="Times New Roman" w:eastAsia="Calibri" w:hAnsi="Times New Roman"/>
          <w:b w:val="0"/>
          <w:i/>
          <w:sz w:val="20"/>
          <w:lang w:val="sr-Latn-CS"/>
        </w:rPr>
        <w:t>Незапослено лице</w:t>
      </w:r>
      <w:r w:rsidRPr="00757D1F">
        <w:rPr>
          <w:rFonts w:ascii="Times New Roman" w:eastAsia="Calibri" w:hAnsi="Times New Roman"/>
          <w:b w:val="0"/>
          <w:sz w:val="20"/>
        </w:rPr>
        <w:t xml:space="preserve"> </w:t>
      </w:r>
      <w:r w:rsidRPr="00757D1F">
        <w:rPr>
          <w:rFonts w:ascii="Times New Roman" w:eastAsia="Calibri" w:hAnsi="Times New Roman"/>
          <w:b w:val="0"/>
          <w:sz w:val="20"/>
          <w:lang w:val="sr-Latn-CS"/>
        </w:rPr>
        <w:t xml:space="preserve">је лице од </w:t>
      </w:r>
      <w:r w:rsidRPr="00757D1F">
        <w:rPr>
          <w:rFonts w:ascii="Times New Roman" w:eastAsia="Calibri" w:hAnsi="Times New Roman"/>
          <w:b w:val="0"/>
          <w:sz w:val="20"/>
        </w:rPr>
        <w:t xml:space="preserve"> 15 </w:t>
      </w:r>
      <w:r w:rsidRPr="00757D1F">
        <w:rPr>
          <w:rFonts w:ascii="Times New Roman" w:eastAsia="Calibri" w:hAnsi="Times New Roman"/>
          <w:b w:val="0"/>
          <w:sz w:val="20"/>
          <w:lang w:val="sr-Latn-CS"/>
        </w:rPr>
        <w:t>до</w:t>
      </w:r>
      <w:r w:rsidRPr="00757D1F">
        <w:rPr>
          <w:rFonts w:ascii="Times New Roman" w:eastAsia="Calibri" w:hAnsi="Times New Roman"/>
          <w:b w:val="0"/>
          <w:sz w:val="20"/>
        </w:rPr>
        <w:t xml:space="preserve"> 65</w:t>
      </w:r>
      <w:r w:rsidRPr="00757D1F">
        <w:rPr>
          <w:rFonts w:ascii="Times New Roman" w:eastAsia="Calibri" w:hAnsi="Times New Roman"/>
          <w:b w:val="0"/>
          <w:sz w:val="20"/>
          <w:lang w:val="sr-Latn-CS"/>
        </w:rPr>
        <w:t xml:space="preserve"> година, способно и одмах спремно да ради, које није засновало радни однос или на други начин остварило право на рад, а које се води на евиденцији незапослених и активно тражи запослење. Незапосленим се не сматра ученик, студент, пензионисано лице и земљорадник који обавља земљорадничку делатност и обавезно је осигуран по основу катастраских прихода</w:t>
      </w:r>
      <w:r w:rsidRPr="00757D1F">
        <w:rPr>
          <w:rFonts w:ascii="Times New Roman" w:eastAsia="Calibri" w:hAnsi="Times New Roman"/>
          <w:b w:val="0"/>
          <w:sz w:val="20"/>
        </w:rPr>
        <w:t xml:space="preserve"> - Закон о запошљавању и осигурању у случају незапослености </w:t>
      </w:r>
      <w:r w:rsidRPr="00757D1F">
        <w:rPr>
          <w:rFonts w:ascii="Times New Roman" w:hAnsi="Times New Roman"/>
          <w:b w:val="0"/>
          <w:sz w:val="20"/>
        </w:rPr>
        <w:t>(„Службени гласник РС”, бр. 36/09, 88/10 и 38/15)</w:t>
      </w:r>
    </w:p>
    <w:p w:rsidR="00757D1F" w:rsidRPr="00757D1F" w:rsidRDefault="00757D1F" w:rsidP="00757D1F">
      <w:pPr>
        <w:ind w:firstLine="709"/>
        <w:jc w:val="both"/>
        <w:rPr>
          <w:rFonts w:ascii="Times New Roman" w:eastAsia="Calibri" w:hAnsi="Times New Roman"/>
          <w:b w:val="0"/>
          <w:sz w:val="20"/>
        </w:rPr>
      </w:pPr>
      <w:r w:rsidRPr="00757D1F">
        <w:rPr>
          <w:rFonts w:ascii="Times New Roman" w:eastAsia="Calibri" w:hAnsi="Times New Roman"/>
          <w:b w:val="0"/>
          <w:i/>
          <w:sz w:val="20"/>
        </w:rPr>
        <w:t>Лице које тражи запослење</w:t>
      </w:r>
      <w:r w:rsidRPr="00757D1F">
        <w:rPr>
          <w:rFonts w:ascii="Times New Roman" w:eastAsia="Calibri" w:hAnsi="Times New Roman"/>
          <w:b w:val="0"/>
          <w:i/>
          <w:sz w:val="20"/>
          <w:lang w:val="sr-Latn-CS"/>
        </w:rPr>
        <w:t xml:space="preserve"> </w:t>
      </w:r>
      <w:r w:rsidRPr="00757D1F">
        <w:rPr>
          <w:rFonts w:ascii="Times New Roman" w:eastAsia="Calibri" w:hAnsi="Times New Roman"/>
          <w:b w:val="0"/>
          <w:sz w:val="20"/>
        </w:rPr>
        <w:t>је</w:t>
      </w:r>
      <w:r w:rsidRPr="00757D1F">
        <w:rPr>
          <w:rFonts w:ascii="Times New Roman" w:eastAsia="Calibri" w:hAnsi="Times New Roman"/>
          <w:b w:val="0"/>
          <w:i/>
          <w:sz w:val="20"/>
          <w:lang w:val="sr-Latn-CS"/>
        </w:rPr>
        <w:t xml:space="preserve"> </w:t>
      </w:r>
      <w:r w:rsidRPr="00757D1F">
        <w:rPr>
          <w:rFonts w:ascii="Times New Roman" w:eastAsia="Calibri" w:hAnsi="Times New Roman"/>
          <w:b w:val="0"/>
          <w:sz w:val="20"/>
          <w:lang w:val="sr-Latn-CS"/>
        </w:rPr>
        <w:t xml:space="preserve"> незапослен</w:t>
      </w:r>
      <w:r w:rsidRPr="00757D1F">
        <w:rPr>
          <w:rFonts w:ascii="Times New Roman" w:eastAsia="Calibri" w:hAnsi="Times New Roman"/>
          <w:b w:val="0"/>
          <w:sz w:val="20"/>
        </w:rPr>
        <w:t>о</w:t>
      </w:r>
      <w:r w:rsidRPr="00757D1F">
        <w:rPr>
          <w:rFonts w:ascii="Times New Roman" w:eastAsia="Calibri" w:hAnsi="Times New Roman"/>
          <w:b w:val="0"/>
          <w:sz w:val="20"/>
          <w:lang w:val="sr-Latn-CS"/>
        </w:rPr>
        <w:t xml:space="preserve"> лиц</w:t>
      </w:r>
      <w:r w:rsidRPr="00757D1F">
        <w:rPr>
          <w:rFonts w:ascii="Times New Roman" w:eastAsia="Calibri" w:hAnsi="Times New Roman"/>
          <w:b w:val="0"/>
          <w:sz w:val="20"/>
        </w:rPr>
        <w:t>е</w:t>
      </w:r>
      <w:r w:rsidRPr="00757D1F">
        <w:rPr>
          <w:rFonts w:ascii="Times New Roman" w:eastAsia="Calibri" w:hAnsi="Times New Roman"/>
          <w:b w:val="0"/>
          <w:sz w:val="20"/>
          <w:lang w:val="sr-Latn-CS"/>
        </w:rPr>
        <w:t xml:space="preserve"> или запослен</w:t>
      </w:r>
      <w:r w:rsidRPr="00757D1F">
        <w:rPr>
          <w:rFonts w:ascii="Times New Roman" w:eastAsia="Calibri" w:hAnsi="Times New Roman"/>
          <w:b w:val="0"/>
          <w:sz w:val="20"/>
        </w:rPr>
        <w:t>о</w:t>
      </w:r>
      <w:r w:rsidRPr="00757D1F">
        <w:rPr>
          <w:rFonts w:ascii="Times New Roman" w:eastAsia="Calibri" w:hAnsi="Times New Roman"/>
          <w:b w:val="0"/>
          <w:sz w:val="20"/>
          <w:lang w:val="sr-Latn-CS"/>
        </w:rPr>
        <w:t xml:space="preserve"> кој</w:t>
      </w:r>
      <w:r w:rsidRPr="00757D1F">
        <w:rPr>
          <w:rFonts w:ascii="Times New Roman" w:eastAsia="Calibri" w:hAnsi="Times New Roman"/>
          <w:b w:val="0"/>
          <w:sz w:val="20"/>
        </w:rPr>
        <w:t>е</w:t>
      </w:r>
      <w:r w:rsidRPr="00757D1F">
        <w:rPr>
          <w:rFonts w:ascii="Times New Roman" w:eastAsia="Calibri" w:hAnsi="Times New Roman"/>
          <w:b w:val="0"/>
          <w:sz w:val="20"/>
          <w:lang w:val="sr-Latn-CS"/>
        </w:rPr>
        <w:t xml:space="preserve"> траж</w:t>
      </w:r>
      <w:r w:rsidRPr="00757D1F">
        <w:rPr>
          <w:rFonts w:ascii="Times New Roman" w:eastAsia="Calibri" w:hAnsi="Times New Roman"/>
          <w:b w:val="0"/>
          <w:sz w:val="20"/>
        </w:rPr>
        <w:t>и</w:t>
      </w:r>
      <w:r w:rsidRPr="00757D1F">
        <w:rPr>
          <w:rFonts w:ascii="Times New Roman" w:eastAsia="Calibri" w:hAnsi="Times New Roman"/>
          <w:b w:val="0"/>
          <w:sz w:val="20"/>
          <w:lang w:val="sr-Latn-CS"/>
        </w:rPr>
        <w:t xml:space="preserve"> промену запослења</w:t>
      </w:r>
      <w:r w:rsidRPr="00757D1F">
        <w:rPr>
          <w:rFonts w:ascii="Times New Roman" w:eastAsia="Calibri" w:hAnsi="Times New Roman"/>
          <w:b w:val="0"/>
          <w:sz w:val="20"/>
        </w:rPr>
        <w:t xml:space="preserve"> - Закон о запошљавању и осигурању у случају незапослености </w:t>
      </w:r>
      <w:r w:rsidRPr="00757D1F">
        <w:rPr>
          <w:rFonts w:ascii="Times New Roman" w:hAnsi="Times New Roman"/>
          <w:b w:val="0"/>
          <w:sz w:val="20"/>
        </w:rPr>
        <w:t>(„Службени гласник РС”, бр. 36/09, 88/10 и 38/15).</w:t>
      </w:r>
    </w:p>
    <w:p w:rsidR="00757D1F" w:rsidRPr="00757D1F" w:rsidRDefault="00757D1F" w:rsidP="00757D1F">
      <w:pPr>
        <w:rPr>
          <w:rFonts w:ascii="Times New Roman" w:hAnsi="Times New Roman"/>
          <w:b w:val="0"/>
          <w:sz w:val="14"/>
        </w:rPr>
      </w:pPr>
    </w:p>
    <w:p w:rsidR="00757D1F" w:rsidRPr="00757D1F" w:rsidRDefault="00757D1F" w:rsidP="00757D1F">
      <w:pPr>
        <w:rPr>
          <w:rFonts w:ascii="Times New Roman" w:hAnsi="Times New Roman"/>
          <w:b w:val="0"/>
          <w:sz w:val="20"/>
        </w:rPr>
      </w:pPr>
      <w:r w:rsidRPr="00757D1F">
        <w:rPr>
          <w:rFonts w:ascii="Times New Roman" w:hAnsi="Times New Roman"/>
          <w:b w:val="0"/>
          <w:sz w:val="20"/>
        </w:rPr>
        <w:t>1. Кретање незапослености</w:t>
      </w:r>
    </w:p>
    <w:p w:rsidR="00757D1F" w:rsidRPr="00757D1F" w:rsidRDefault="00757D1F" w:rsidP="00757D1F">
      <w:pPr>
        <w:rPr>
          <w:rFonts w:ascii="Times New Roman" w:hAnsi="Times New Roman"/>
          <w:b w:val="0"/>
          <w:sz w:val="14"/>
        </w:rPr>
      </w:pPr>
    </w:p>
    <w:p w:rsidR="00757D1F" w:rsidRPr="00757D1F" w:rsidRDefault="00757D1F" w:rsidP="00757D1F">
      <w:pPr>
        <w:ind w:firstLine="720"/>
        <w:jc w:val="both"/>
        <w:rPr>
          <w:rFonts w:ascii="Times New Roman" w:hAnsi="Times New Roman"/>
          <w:b w:val="0"/>
          <w:sz w:val="20"/>
          <w:lang w:val="sr-Latn-CS"/>
        </w:rPr>
      </w:pPr>
      <w:r w:rsidRPr="00757D1F">
        <w:rPr>
          <w:rFonts w:ascii="Times New Roman" w:hAnsi="Times New Roman"/>
          <w:b w:val="0"/>
          <w:sz w:val="20"/>
        </w:rPr>
        <w:t xml:space="preserve">Карактеристике тржишта рада остају непромењене у смислу високе незапослености, погоршања стања у приватном сектору и ниске мобилности радне снаге. </w:t>
      </w:r>
    </w:p>
    <w:p w:rsidR="00757D1F" w:rsidRPr="00757D1F" w:rsidRDefault="00757D1F" w:rsidP="00757D1F">
      <w:pPr>
        <w:ind w:firstLine="720"/>
        <w:jc w:val="both"/>
        <w:rPr>
          <w:rFonts w:ascii="Times New Roman" w:hAnsi="Times New Roman"/>
          <w:b w:val="0"/>
          <w:sz w:val="20"/>
          <w:lang w:val="sr-Latn-CS"/>
        </w:rPr>
      </w:pPr>
      <w:r w:rsidRPr="00757D1F">
        <w:rPr>
          <w:rFonts w:ascii="Times New Roman" w:hAnsi="Times New Roman"/>
          <w:b w:val="0"/>
          <w:sz w:val="20"/>
        </w:rPr>
        <w:t xml:space="preserve">Опште карактеристике тржишта рада до 2015. године остају непромењене у односу на претходни период: </w:t>
      </w:r>
      <w:r w:rsidRPr="00757D1F">
        <w:rPr>
          <w:rFonts w:ascii="Times New Roman" w:hAnsi="Times New Roman"/>
          <w:b w:val="0"/>
          <w:sz w:val="20"/>
          <w:lang w:val="ru-RU"/>
        </w:rPr>
        <w:t>неусаглашеност понуде и потражње радне снаге, велико учешће дугорочно незапослених</w:t>
      </w:r>
      <w:r w:rsidRPr="00757D1F">
        <w:rPr>
          <w:rFonts w:ascii="Times New Roman" w:hAnsi="Times New Roman"/>
          <w:b w:val="0"/>
          <w:sz w:val="20"/>
        </w:rPr>
        <w:t xml:space="preserve">, </w:t>
      </w:r>
      <w:r w:rsidRPr="00757D1F">
        <w:rPr>
          <w:rFonts w:ascii="Times New Roman" w:hAnsi="Times New Roman"/>
          <w:b w:val="0"/>
          <w:sz w:val="20"/>
          <w:lang w:val="ru-RU"/>
        </w:rPr>
        <w:t>неповољна старосна и квалификациона структура незапослених, висока стопа незапослености младих, велики број незапослених који припадају теже запошљивим категоријама</w:t>
      </w:r>
      <w:r w:rsidRPr="00757D1F">
        <w:rPr>
          <w:rFonts w:ascii="Times New Roman" w:hAnsi="Times New Roman"/>
          <w:b w:val="0"/>
          <w:sz w:val="20"/>
          <w:lang w:val="sr-Latn-CS"/>
        </w:rPr>
        <w:t>.</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Стопа незапослености у 2015. години наставља да расте. Тренд раста стопе незапослености је забележен и у свим развијеним земљама и земљама ЕУ.</w:t>
      </w:r>
    </w:p>
    <w:p w:rsidR="00757D1F" w:rsidRPr="00757D1F" w:rsidRDefault="00757D1F" w:rsidP="00757D1F">
      <w:pPr>
        <w:ind w:firstLine="720"/>
        <w:jc w:val="both"/>
        <w:rPr>
          <w:rFonts w:ascii="Times New Roman" w:hAnsi="Times New Roman"/>
          <w:b w:val="0"/>
          <w:sz w:val="20"/>
          <w:lang w:val="sr-Latn-CS"/>
        </w:rPr>
      </w:pPr>
      <w:r w:rsidRPr="00757D1F">
        <w:rPr>
          <w:rFonts w:ascii="Times New Roman" w:hAnsi="Times New Roman"/>
          <w:b w:val="0"/>
          <w:sz w:val="20"/>
          <w:lang w:val="sr-Latn-CS"/>
        </w:rPr>
        <w:t xml:space="preserve">Стопа незапослености у </w:t>
      </w:r>
      <w:r w:rsidRPr="00757D1F">
        <w:rPr>
          <w:rFonts w:ascii="Times New Roman" w:hAnsi="Times New Roman"/>
          <w:b w:val="0"/>
          <w:sz w:val="20"/>
        </w:rPr>
        <w:t>новембру</w:t>
      </w:r>
      <w:r w:rsidRPr="00757D1F">
        <w:rPr>
          <w:rFonts w:ascii="Times New Roman" w:hAnsi="Times New Roman"/>
          <w:b w:val="0"/>
          <w:sz w:val="20"/>
          <w:lang w:val="sr-Latn-CS"/>
        </w:rPr>
        <w:t xml:space="preserve"> 201</w:t>
      </w:r>
      <w:r w:rsidRPr="00757D1F">
        <w:rPr>
          <w:rFonts w:ascii="Times New Roman" w:hAnsi="Times New Roman"/>
          <w:b w:val="0"/>
          <w:sz w:val="20"/>
        </w:rPr>
        <w:t>5</w:t>
      </w:r>
      <w:r w:rsidRPr="00757D1F">
        <w:rPr>
          <w:rFonts w:ascii="Times New Roman" w:hAnsi="Times New Roman"/>
          <w:b w:val="0"/>
          <w:sz w:val="20"/>
          <w:lang w:val="sr-Latn-CS"/>
        </w:rPr>
        <w:t xml:space="preserve">. године  у </w:t>
      </w:r>
      <w:r w:rsidRPr="00757D1F">
        <w:rPr>
          <w:rFonts w:ascii="Times New Roman" w:hAnsi="Times New Roman"/>
          <w:b w:val="0"/>
          <w:sz w:val="20"/>
        </w:rPr>
        <w:t>Општини Ћићевац</w:t>
      </w:r>
      <w:r w:rsidRPr="00757D1F">
        <w:rPr>
          <w:rFonts w:ascii="Times New Roman" w:hAnsi="Times New Roman"/>
          <w:b w:val="0"/>
          <w:sz w:val="20"/>
          <w:lang w:val="sr-Latn-CS"/>
        </w:rPr>
        <w:t xml:space="preserve"> </w:t>
      </w:r>
      <w:r w:rsidRPr="00757D1F">
        <w:rPr>
          <w:rFonts w:ascii="Times New Roman" w:hAnsi="Times New Roman"/>
          <w:b w:val="0"/>
          <w:sz w:val="20"/>
        </w:rPr>
        <w:t>повећала</w:t>
      </w:r>
      <w:r w:rsidRPr="00757D1F">
        <w:rPr>
          <w:rFonts w:ascii="Times New Roman" w:hAnsi="Times New Roman"/>
          <w:b w:val="0"/>
          <w:sz w:val="20"/>
          <w:lang w:val="sr-Latn-CS"/>
        </w:rPr>
        <w:t xml:space="preserve"> се за </w:t>
      </w:r>
      <w:r w:rsidRPr="00757D1F">
        <w:rPr>
          <w:rFonts w:ascii="Times New Roman" w:hAnsi="Times New Roman"/>
          <w:b w:val="0"/>
          <w:sz w:val="20"/>
        </w:rPr>
        <w:t>0,70</w:t>
      </w:r>
      <w:r w:rsidRPr="00757D1F">
        <w:rPr>
          <w:rFonts w:ascii="Times New Roman" w:hAnsi="Times New Roman"/>
          <w:b w:val="0"/>
          <w:sz w:val="20"/>
          <w:lang w:val="sr-Latn-CS"/>
        </w:rPr>
        <w:t xml:space="preserve"> процентн</w:t>
      </w:r>
      <w:r w:rsidRPr="00757D1F">
        <w:rPr>
          <w:rFonts w:ascii="Times New Roman" w:hAnsi="Times New Roman"/>
          <w:b w:val="0"/>
          <w:sz w:val="20"/>
        </w:rPr>
        <w:t>а</w:t>
      </w:r>
      <w:r w:rsidRPr="00757D1F">
        <w:rPr>
          <w:rFonts w:ascii="Times New Roman" w:hAnsi="Times New Roman"/>
          <w:b w:val="0"/>
          <w:sz w:val="20"/>
          <w:lang w:val="sr-Latn-CS"/>
        </w:rPr>
        <w:t xml:space="preserve">  у односу на </w:t>
      </w:r>
      <w:r w:rsidRPr="00757D1F">
        <w:rPr>
          <w:rFonts w:ascii="Times New Roman" w:hAnsi="Times New Roman"/>
          <w:b w:val="0"/>
          <w:sz w:val="20"/>
        </w:rPr>
        <w:t>новембар</w:t>
      </w:r>
      <w:r w:rsidRPr="00757D1F">
        <w:rPr>
          <w:rFonts w:ascii="Times New Roman" w:hAnsi="Times New Roman"/>
          <w:b w:val="0"/>
          <w:sz w:val="20"/>
          <w:lang w:val="sr-Latn-CS"/>
        </w:rPr>
        <w:t xml:space="preserve"> 201</w:t>
      </w:r>
      <w:r w:rsidRPr="00757D1F">
        <w:rPr>
          <w:rFonts w:ascii="Times New Roman" w:hAnsi="Times New Roman"/>
          <w:b w:val="0"/>
          <w:sz w:val="20"/>
        </w:rPr>
        <w:t>4</w:t>
      </w:r>
      <w:r w:rsidRPr="00757D1F">
        <w:rPr>
          <w:rFonts w:ascii="Times New Roman" w:hAnsi="Times New Roman"/>
          <w:b w:val="0"/>
          <w:sz w:val="20"/>
          <w:lang w:val="sr-Latn-CS"/>
        </w:rPr>
        <w:t>.године.</w:t>
      </w:r>
    </w:p>
    <w:p w:rsidR="003D205C" w:rsidRPr="003D205C" w:rsidRDefault="003D205C" w:rsidP="00757D1F">
      <w:pPr>
        <w:ind w:firstLine="720"/>
        <w:jc w:val="both"/>
        <w:rPr>
          <w:rFonts w:ascii="Times New Roman" w:hAnsi="Times New Roman"/>
          <w:b w:val="0"/>
          <w:sz w:val="2"/>
          <w:lang w:val="sr-Cyrl-CS"/>
        </w:rPr>
      </w:pP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Подаци о незапослености током децембра 2015. године</w:t>
      </w:r>
    </w:p>
    <w:p w:rsidR="00757D1F" w:rsidRPr="003D205C" w:rsidRDefault="00757D1F" w:rsidP="00757D1F">
      <w:pPr>
        <w:ind w:firstLine="720"/>
        <w:jc w:val="both"/>
        <w:rPr>
          <w:rFonts w:ascii="Times New Roman" w:hAnsi="Times New Roman"/>
          <w:b w:val="0"/>
          <w:sz w:val="2"/>
        </w:rPr>
      </w:pPr>
    </w:p>
    <w:p w:rsidR="00757D1F" w:rsidRPr="00757D1F" w:rsidRDefault="00757D1F" w:rsidP="00757D1F">
      <w:pPr>
        <w:rPr>
          <w:rFonts w:ascii="Times New Roman" w:hAnsi="Times New Roman"/>
          <w:b w:val="0"/>
          <w:sz w:val="20"/>
        </w:rPr>
      </w:pPr>
      <w:r w:rsidRPr="00757D1F">
        <w:rPr>
          <w:rFonts w:ascii="Times New Roman" w:hAnsi="Times New Roman"/>
          <w:b w:val="0"/>
          <w:sz w:val="20"/>
        </w:rPr>
        <w:t>Кретање незапослености:</w:t>
      </w:r>
    </w:p>
    <w:p w:rsidR="00757D1F" w:rsidRPr="003D205C" w:rsidRDefault="00757D1F" w:rsidP="00757D1F">
      <w:pPr>
        <w:rPr>
          <w:rFonts w:ascii="Times New Roman" w:hAnsi="Times New Roman"/>
          <w:b w:val="0"/>
          <w:sz w:val="14"/>
        </w:rPr>
      </w:pPr>
    </w:p>
    <w:tbl>
      <w:tblPr>
        <w:tblW w:w="0" w:type="auto"/>
        <w:tblInd w:w="55" w:type="dxa"/>
        <w:tblLayout w:type="fixed"/>
        <w:tblCellMar>
          <w:top w:w="55" w:type="dxa"/>
          <w:left w:w="55" w:type="dxa"/>
          <w:bottom w:w="55" w:type="dxa"/>
          <w:right w:w="55" w:type="dxa"/>
        </w:tblCellMar>
        <w:tblLook w:val="0000"/>
      </w:tblPr>
      <w:tblGrid>
        <w:gridCol w:w="1701"/>
        <w:gridCol w:w="2268"/>
        <w:gridCol w:w="1560"/>
        <w:gridCol w:w="2126"/>
        <w:gridCol w:w="1701"/>
      </w:tblGrid>
      <w:tr w:rsidR="00757D1F" w:rsidRPr="00757D1F" w:rsidTr="00757D1F">
        <w:trPr>
          <w:trHeight w:val="957"/>
        </w:trPr>
        <w:tc>
          <w:tcPr>
            <w:tcW w:w="1701" w:type="dxa"/>
            <w:tcBorders>
              <w:top w:val="single" w:sz="1" w:space="0" w:color="000000"/>
              <w:left w:val="single" w:sz="1" w:space="0" w:color="000000"/>
              <w:bottom w:val="single" w:sz="1" w:space="0" w:color="000000"/>
            </w:tcBorders>
          </w:tcPr>
          <w:p w:rsidR="00757D1F" w:rsidRPr="00757D1F" w:rsidRDefault="00757D1F" w:rsidP="003D205C">
            <w:pPr>
              <w:pStyle w:val="TableContents"/>
              <w:rPr>
                <w:sz w:val="20"/>
                <w:szCs w:val="20"/>
              </w:rPr>
            </w:pPr>
          </w:p>
        </w:tc>
        <w:tc>
          <w:tcPr>
            <w:tcW w:w="2268" w:type="dxa"/>
            <w:tcBorders>
              <w:top w:val="single" w:sz="1" w:space="0" w:color="000000"/>
              <w:left w:val="single" w:sz="1" w:space="0" w:color="000000"/>
              <w:bottom w:val="single" w:sz="1" w:space="0" w:color="000000"/>
              <w:right w:val="single" w:sz="1" w:space="0" w:color="000000"/>
            </w:tcBorders>
          </w:tcPr>
          <w:p w:rsidR="00757D1F" w:rsidRPr="00757D1F" w:rsidRDefault="00757D1F" w:rsidP="003D205C">
            <w:pPr>
              <w:pStyle w:val="TableContents"/>
              <w:rPr>
                <w:sz w:val="20"/>
                <w:szCs w:val="20"/>
              </w:rPr>
            </w:pPr>
            <w:r w:rsidRPr="00757D1F">
              <w:rPr>
                <w:sz w:val="20"/>
                <w:szCs w:val="20"/>
              </w:rPr>
              <w:t xml:space="preserve"> Незапослена лица</w:t>
            </w:r>
          </w:p>
          <w:p w:rsidR="00757D1F" w:rsidRPr="00757D1F" w:rsidRDefault="00757D1F" w:rsidP="003D205C">
            <w:pPr>
              <w:pStyle w:val="TableContents"/>
              <w:jc w:val="center"/>
              <w:rPr>
                <w:sz w:val="20"/>
                <w:szCs w:val="20"/>
              </w:rPr>
            </w:pPr>
            <w:r w:rsidRPr="00757D1F">
              <w:rPr>
                <w:sz w:val="20"/>
                <w:szCs w:val="20"/>
              </w:rPr>
              <w:t>укупно</w:t>
            </w:r>
          </w:p>
        </w:tc>
        <w:tc>
          <w:tcPr>
            <w:tcW w:w="1560" w:type="dxa"/>
            <w:tcBorders>
              <w:top w:val="single" w:sz="1" w:space="0" w:color="000000"/>
              <w:left w:val="single" w:sz="1" w:space="0" w:color="000000"/>
              <w:bottom w:val="single" w:sz="1" w:space="0" w:color="000000"/>
              <w:right w:val="single" w:sz="1" w:space="0" w:color="000000"/>
            </w:tcBorders>
          </w:tcPr>
          <w:p w:rsidR="00757D1F" w:rsidRPr="00757D1F" w:rsidRDefault="00757D1F" w:rsidP="003D205C">
            <w:pPr>
              <w:pStyle w:val="TableContents"/>
              <w:jc w:val="center"/>
              <w:rPr>
                <w:sz w:val="20"/>
                <w:szCs w:val="20"/>
              </w:rPr>
            </w:pPr>
            <w:r w:rsidRPr="00757D1F">
              <w:rPr>
                <w:sz w:val="20"/>
                <w:szCs w:val="20"/>
              </w:rPr>
              <w:t>жене</w:t>
            </w:r>
          </w:p>
        </w:tc>
        <w:tc>
          <w:tcPr>
            <w:tcW w:w="2126" w:type="dxa"/>
            <w:tcBorders>
              <w:top w:val="single" w:sz="1" w:space="0" w:color="000000"/>
              <w:left w:val="single" w:sz="1" w:space="0" w:color="000000"/>
              <w:bottom w:val="single" w:sz="1" w:space="0" w:color="000000"/>
              <w:right w:val="single" w:sz="1" w:space="0" w:color="000000"/>
            </w:tcBorders>
          </w:tcPr>
          <w:p w:rsidR="00757D1F" w:rsidRPr="00757D1F" w:rsidRDefault="00757D1F" w:rsidP="003D205C">
            <w:pPr>
              <w:pStyle w:val="TableContents"/>
              <w:jc w:val="center"/>
              <w:rPr>
                <w:sz w:val="20"/>
                <w:szCs w:val="20"/>
              </w:rPr>
            </w:pPr>
            <w:r w:rsidRPr="00757D1F">
              <w:rPr>
                <w:sz w:val="20"/>
                <w:szCs w:val="20"/>
              </w:rPr>
              <w:t>Новопријављени</w:t>
            </w:r>
          </w:p>
          <w:p w:rsidR="00757D1F" w:rsidRPr="00757D1F" w:rsidRDefault="00757D1F" w:rsidP="003D205C">
            <w:pPr>
              <w:pStyle w:val="TableContents"/>
              <w:jc w:val="center"/>
              <w:rPr>
                <w:sz w:val="20"/>
                <w:szCs w:val="20"/>
              </w:rPr>
            </w:pPr>
            <w:r w:rsidRPr="00757D1F">
              <w:rPr>
                <w:sz w:val="20"/>
                <w:szCs w:val="20"/>
              </w:rPr>
              <w:t>укупно</w:t>
            </w:r>
          </w:p>
        </w:tc>
        <w:tc>
          <w:tcPr>
            <w:tcW w:w="1701" w:type="dxa"/>
            <w:tcBorders>
              <w:top w:val="single" w:sz="1" w:space="0" w:color="000000"/>
              <w:left w:val="single" w:sz="1" w:space="0" w:color="000000"/>
              <w:bottom w:val="single" w:sz="1" w:space="0" w:color="000000"/>
              <w:right w:val="single" w:sz="1" w:space="0" w:color="000000"/>
            </w:tcBorders>
          </w:tcPr>
          <w:p w:rsidR="00757D1F" w:rsidRPr="00757D1F" w:rsidRDefault="00757D1F" w:rsidP="003D205C">
            <w:pPr>
              <w:pStyle w:val="TableContents"/>
              <w:jc w:val="center"/>
              <w:rPr>
                <w:sz w:val="20"/>
                <w:szCs w:val="20"/>
              </w:rPr>
            </w:pPr>
            <w:r w:rsidRPr="00757D1F">
              <w:rPr>
                <w:sz w:val="20"/>
                <w:szCs w:val="20"/>
              </w:rPr>
              <w:t>Жене</w:t>
            </w:r>
          </w:p>
        </w:tc>
      </w:tr>
      <w:tr w:rsidR="00757D1F" w:rsidRPr="00757D1F" w:rsidTr="00757D1F">
        <w:tc>
          <w:tcPr>
            <w:tcW w:w="1701" w:type="dxa"/>
            <w:tcBorders>
              <w:left w:val="single" w:sz="1" w:space="0" w:color="000000"/>
              <w:bottom w:val="single" w:sz="1" w:space="0" w:color="000000"/>
            </w:tcBorders>
          </w:tcPr>
          <w:p w:rsidR="00757D1F" w:rsidRPr="00757D1F" w:rsidRDefault="00757D1F" w:rsidP="003D205C">
            <w:pPr>
              <w:pStyle w:val="TableContents"/>
              <w:rPr>
                <w:sz w:val="20"/>
                <w:szCs w:val="20"/>
              </w:rPr>
            </w:pPr>
            <w:r w:rsidRPr="00757D1F">
              <w:rPr>
                <w:sz w:val="20"/>
                <w:szCs w:val="20"/>
              </w:rPr>
              <w:t>Општина</w:t>
            </w:r>
          </w:p>
          <w:p w:rsidR="00757D1F" w:rsidRPr="00757D1F" w:rsidRDefault="00757D1F" w:rsidP="003D205C">
            <w:pPr>
              <w:pStyle w:val="TableContents"/>
              <w:rPr>
                <w:sz w:val="20"/>
                <w:szCs w:val="20"/>
              </w:rPr>
            </w:pPr>
            <w:r w:rsidRPr="00757D1F">
              <w:rPr>
                <w:sz w:val="20"/>
                <w:szCs w:val="20"/>
              </w:rPr>
              <w:t>Ћићевац</w:t>
            </w:r>
          </w:p>
        </w:tc>
        <w:tc>
          <w:tcPr>
            <w:tcW w:w="2268" w:type="dxa"/>
            <w:tcBorders>
              <w:left w:val="single" w:sz="1" w:space="0" w:color="000000"/>
              <w:bottom w:val="single" w:sz="1" w:space="0" w:color="000000"/>
              <w:right w:val="single" w:sz="1" w:space="0" w:color="000000"/>
            </w:tcBorders>
          </w:tcPr>
          <w:p w:rsidR="00757D1F" w:rsidRPr="00757D1F" w:rsidRDefault="00757D1F" w:rsidP="003D205C">
            <w:pPr>
              <w:pStyle w:val="TableContents"/>
              <w:jc w:val="center"/>
              <w:rPr>
                <w:sz w:val="20"/>
                <w:szCs w:val="20"/>
              </w:rPr>
            </w:pPr>
            <w:r w:rsidRPr="00757D1F">
              <w:rPr>
                <w:sz w:val="20"/>
                <w:szCs w:val="20"/>
              </w:rPr>
              <w:t>1.111</w:t>
            </w:r>
          </w:p>
        </w:tc>
        <w:tc>
          <w:tcPr>
            <w:tcW w:w="1560" w:type="dxa"/>
            <w:tcBorders>
              <w:left w:val="single" w:sz="1" w:space="0" w:color="000000"/>
              <w:bottom w:val="single" w:sz="1" w:space="0" w:color="000000"/>
              <w:right w:val="single" w:sz="1" w:space="0" w:color="000000"/>
            </w:tcBorders>
          </w:tcPr>
          <w:p w:rsidR="00757D1F" w:rsidRPr="00757D1F" w:rsidRDefault="00757D1F" w:rsidP="003D205C">
            <w:pPr>
              <w:pStyle w:val="TableContents"/>
              <w:jc w:val="center"/>
              <w:rPr>
                <w:sz w:val="20"/>
                <w:szCs w:val="20"/>
              </w:rPr>
            </w:pPr>
            <w:r w:rsidRPr="00757D1F">
              <w:rPr>
                <w:sz w:val="20"/>
                <w:szCs w:val="20"/>
              </w:rPr>
              <w:t>588</w:t>
            </w:r>
          </w:p>
        </w:tc>
        <w:tc>
          <w:tcPr>
            <w:tcW w:w="2126" w:type="dxa"/>
            <w:tcBorders>
              <w:left w:val="single" w:sz="1" w:space="0" w:color="000000"/>
              <w:bottom w:val="single" w:sz="1" w:space="0" w:color="000000"/>
              <w:right w:val="single" w:sz="1" w:space="0" w:color="000000"/>
            </w:tcBorders>
          </w:tcPr>
          <w:p w:rsidR="00757D1F" w:rsidRPr="00757D1F" w:rsidRDefault="00757D1F" w:rsidP="003D205C">
            <w:pPr>
              <w:pStyle w:val="TableContents"/>
              <w:jc w:val="center"/>
              <w:rPr>
                <w:sz w:val="20"/>
                <w:szCs w:val="20"/>
              </w:rPr>
            </w:pPr>
            <w:r w:rsidRPr="00757D1F">
              <w:rPr>
                <w:sz w:val="20"/>
                <w:szCs w:val="20"/>
              </w:rPr>
              <w:t>37</w:t>
            </w:r>
          </w:p>
        </w:tc>
        <w:tc>
          <w:tcPr>
            <w:tcW w:w="1701" w:type="dxa"/>
            <w:tcBorders>
              <w:left w:val="single" w:sz="1" w:space="0" w:color="000000"/>
              <w:bottom w:val="single" w:sz="1" w:space="0" w:color="000000"/>
              <w:right w:val="single" w:sz="1" w:space="0" w:color="000000"/>
            </w:tcBorders>
          </w:tcPr>
          <w:p w:rsidR="00757D1F" w:rsidRPr="00757D1F" w:rsidRDefault="00757D1F" w:rsidP="003D205C">
            <w:pPr>
              <w:pStyle w:val="TableContents"/>
              <w:jc w:val="center"/>
              <w:rPr>
                <w:sz w:val="20"/>
                <w:szCs w:val="20"/>
              </w:rPr>
            </w:pPr>
            <w:r w:rsidRPr="00757D1F">
              <w:rPr>
                <w:sz w:val="20"/>
                <w:szCs w:val="20"/>
              </w:rPr>
              <w:t>10</w:t>
            </w:r>
          </w:p>
        </w:tc>
      </w:tr>
      <w:tr w:rsidR="00757D1F" w:rsidRPr="00757D1F" w:rsidTr="00757D1F">
        <w:tc>
          <w:tcPr>
            <w:tcW w:w="1701" w:type="dxa"/>
            <w:tcBorders>
              <w:left w:val="single" w:sz="1" w:space="0" w:color="000000"/>
              <w:bottom w:val="single" w:sz="1" w:space="0" w:color="000000"/>
            </w:tcBorders>
          </w:tcPr>
          <w:p w:rsidR="00757D1F" w:rsidRPr="00757D1F" w:rsidRDefault="00757D1F" w:rsidP="003D205C">
            <w:pPr>
              <w:pStyle w:val="TableContents"/>
              <w:rPr>
                <w:sz w:val="20"/>
                <w:szCs w:val="20"/>
              </w:rPr>
            </w:pPr>
            <w:r w:rsidRPr="00757D1F">
              <w:rPr>
                <w:sz w:val="20"/>
                <w:szCs w:val="20"/>
              </w:rPr>
              <w:t>Расински Округ</w:t>
            </w:r>
          </w:p>
        </w:tc>
        <w:tc>
          <w:tcPr>
            <w:tcW w:w="2268" w:type="dxa"/>
            <w:tcBorders>
              <w:left w:val="single" w:sz="1" w:space="0" w:color="000000"/>
              <w:bottom w:val="single" w:sz="1" w:space="0" w:color="000000"/>
              <w:right w:val="single" w:sz="1" w:space="0" w:color="000000"/>
            </w:tcBorders>
          </w:tcPr>
          <w:p w:rsidR="00757D1F" w:rsidRPr="00757D1F" w:rsidRDefault="00757D1F" w:rsidP="003D205C">
            <w:pPr>
              <w:pStyle w:val="TableContents"/>
              <w:jc w:val="center"/>
              <w:rPr>
                <w:sz w:val="20"/>
                <w:szCs w:val="20"/>
              </w:rPr>
            </w:pPr>
            <w:r w:rsidRPr="00757D1F">
              <w:rPr>
                <w:sz w:val="20"/>
                <w:szCs w:val="20"/>
              </w:rPr>
              <w:t>27.486</w:t>
            </w:r>
          </w:p>
        </w:tc>
        <w:tc>
          <w:tcPr>
            <w:tcW w:w="1560" w:type="dxa"/>
            <w:tcBorders>
              <w:left w:val="single" w:sz="1" w:space="0" w:color="000000"/>
              <w:bottom w:val="single" w:sz="1" w:space="0" w:color="000000"/>
              <w:right w:val="single" w:sz="1" w:space="0" w:color="000000"/>
            </w:tcBorders>
          </w:tcPr>
          <w:p w:rsidR="00757D1F" w:rsidRPr="00757D1F" w:rsidRDefault="00757D1F" w:rsidP="003D205C">
            <w:pPr>
              <w:pStyle w:val="TableContents"/>
              <w:jc w:val="center"/>
              <w:rPr>
                <w:sz w:val="20"/>
                <w:szCs w:val="20"/>
              </w:rPr>
            </w:pPr>
            <w:r w:rsidRPr="00757D1F">
              <w:rPr>
                <w:sz w:val="20"/>
                <w:szCs w:val="20"/>
              </w:rPr>
              <w:t>14.302</w:t>
            </w:r>
          </w:p>
        </w:tc>
        <w:tc>
          <w:tcPr>
            <w:tcW w:w="2126" w:type="dxa"/>
            <w:tcBorders>
              <w:left w:val="single" w:sz="1" w:space="0" w:color="000000"/>
              <w:bottom w:val="single" w:sz="1" w:space="0" w:color="000000"/>
              <w:right w:val="single" w:sz="1" w:space="0" w:color="000000"/>
            </w:tcBorders>
          </w:tcPr>
          <w:p w:rsidR="00757D1F" w:rsidRPr="00757D1F" w:rsidRDefault="00757D1F" w:rsidP="003D205C">
            <w:pPr>
              <w:pStyle w:val="TableContents"/>
              <w:jc w:val="center"/>
              <w:rPr>
                <w:sz w:val="20"/>
                <w:szCs w:val="20"/>
              </w:rPr>
            </w:pPr>
            <w:r w:rsidRPr="00757D1F">
              <w:rPr>
                <w:sz w:val="20"/>
                <w:szCs w:val="20"/>
              </w:rPr>
              <w:t>1.101</w:t>
            </w:r>
          </w:p>
        </w:tc>
        <w:tc>
          <w:tcPr>
            <w:tcW w:w="1701" w:type="dxa"/>
            <w:tcBorders>
              <w:left w:val="single" w:sz="1" w:space="0" w:color="000000"/>
              <w:bottom w:val="single" w:sz="1" w:space="0" w:color="000000"/>
              <w:right w:val="single" w:sz="1" w:space="0" w:color="000000"/>
            </w:tcBorders>
          </w:tcPr>
          <w:p w:rsidR="00757D1F" w:rsidRPr="00757D1F" w:rsidRDefault="00757D1F" w:rsidP="003D205C">
            <w:pPr>
              <w:pStyle w:val="TableContents"/>
              <w:jc w:val="center"/>
              <w:rPr>
                <w:sz w:val="20"/>
                <w:szCs w:val="20"/>
              </w:rPr>
            </w:pPr>
            <w:r w:rsidRPr="00757D1F">
              <w:rPr>
                <w:sz w:val="20"/>
                <w:szCs w:val="20"/>
              </w:rPr>
              <w:t>481</w:t>
            </w:r>
          </w:p>
        </w:tc>
      </w:tr>
    </w:tbl>
    <w:p w:rsidR="00757D1F" w:rsidRPr="003D205C" w:rsidRDefault="00757D1F" w:rsidP="00757D1F">
      <w:pPr>
        <w:rPr>
          <w:rFonts w:ascii="Times New Roman" w:hAnsi="Times New Roman"/>
          <w:b w:val="0"/>
          <w:sz w:val="12"/>
        </w:rPr>
      </w:pPr>
    </w:p>
    <w:p w:rsidR="00757D1F" w:rsidRPr="00757D1F" w:rsidRDefault="00757D1F" w:rsidP="00757D1F">
      <w:pPr>
        <w:rPr>
          <w:rFonts w:ascii="Times New Roman" w:hAnsi="Times New Roman"/>
          <w:b w:val="0"/>
          <w:sz w:val="20"/>
        </w:rPr>
      </w:pPr>
      <w:r w:rsidRPr="00757D1F">
        <w:rPr>
          <w:rFonts w:ascii="Times New Roman" w:hAnsi="Times New Roman"/>
          <w:b w:val="0"/>
          <w:sz w:val="20"/>
        </w:rPr>
        <w:t>2.Старосна и полна структура</w:t>
      </w:r>
    </w:p>
    <w:p w:rsidR="00757D1F" w:rsidRPr="003D205C" w:rsidRDefault="00757D1F" w:rsidP="00757D1F">
      <w:pPr>
        <w:rPr>
          <w:rFonts w:ascii="Times New Roman" w:hAnsi="Times New Roman"/>
          <w:b w:val="0"/>
          <w:sz w:val="12"/>
          <w:lang w:val="sr-Latn-CS"/>
        </w:rPr>
      </w:pPr>
    </w:p>
    <w:p w:rsidR="00757D1F" w:rsidRPr="00757D1F" w:rsidRDefault="00757D1F" w:rsidP="00757D1F">
      <w:pPr>
        <w:autoSpaceDE w:val="0"/>
        <w:autoSpaceDN w:val="0"/>
        <w:adjustRightInd w:val="0"/>
        <w:ind w:firstLine="708"/>
        <w:jc w:val="both"/>
        <w:rPr>
          <w:rFonts w:ascii="Times New Roman" w:hAnsi="Times New Roman"/>
          <w:b w:val="0"/>
          <w:sz w:val="20"/>
        </w:rPr>
      </w:pPr>
      <w:r w:rsidRPr="00757D1F">
        <w:rPr>
          <w:rFonts w:ascii="Times New Roman" w:hAnsi="Times New Roman"/>
          <w:b w:val="0"/>
          <w:sz w:val="20"/>
          <w:lang w:val="ru-RU"/>
        </w:rPr>
        <w:t>Старосна структура незапослених лица, посматрана у периоду децембар 201</w:t>
      </w:r>
      <w:r w:rsidRPr="00757D1F">
        <w:rPr>
          <w:rFonts w:ascii="Times New Roman" w:hAnsi="Times New Roman"/>
          <w:b w:val="0"/>
          <w:sz w:val="20"/>
        </w:rPr>
        <w:t>5</w:t>
      </w:r>
      <w:r w:rsidRPr="00757D1F">
        <w:rPr>
          <w:rFonts w:ascii="Times New Roman" w:hAnsi="Times New Roman"/>
          <w:b w:val="0"/>
          <w:sz w:val="20"/>
          <w:lang w:val="ru-RU"/>
        </w:rPr>
        <w:t xml:space="preserve">. године показује да највеће учешће у структури незапослених, према годинама старости у општини Ћићевац, имају незапослена лица од </w:t>
      </w:r>
      <w:r w:rsidRPr="00757D1F">
        <w:rPr>
          <w:rFonts w:ascii="Times New Roman" w:hAnsi="Times New Roman"/>
          <w:b w:val="0"/>
          <w:sz w:val="20"/>
        </w:rPr>
        <w:t>40</w:t>
      </w:r>
      <w:r w:rsidRPr="00757D1F">
        <w:rPr>
          <w:rFonts w:ascii="Times New Roman" w:hAnsi="Times New Roman"/>
          <w:b w:val="0"/>
          <w:sz w:val="20"/>
          <w:lang w:val="ru-RU"/>
        </w:rPr>
        <w:t xml:space="preserve"> до </w:t>
      </w:r>
      <w:r w:rsidRPr="00757D1F">
        <w:rPr>
          <w:rFonts w:ascii="Times New Roman" w:hAnsi="Times New Roman"/>
          <w:b w:val="0"/>
          <w:sz w:val="20"/>
        </w:rPr>
        <w:t>4</w:t>
      </w:r>
      <w:r w:rsidRPr="00757D1F">
        <w:rPr>
          <w:rFonts w:ascii="Times New Roman" w:hAnsi="Times New Roman"/>
          <w:b w:val="0"/>
          <w:sz w:val="20"/>
          <w:lang w:val="ru-RU"/>
        </w:rPr>
        <w:t xml:space="preserve">4 године, а затим лица од </w:t>
      </w:r>
      <w:r w:rsidRPr="00757D1F">
        <w:rPr>
          <w:rFonts w:ascii="Times New Roman" w:hAnsi="Times New Roman"/>
          <w:b w:val="0"/>
          <w:sz w:val="20"/>
        </w:rPr>
        <w:t>55</w:t>
      </w:r>
      <w:r w:rsidRPr="00757D1F">
        <w:rPr>
          <w:rFonts w:ascii="Times New Roman" w:hAnsi="Times New Roman"/>
          <w:b w:val="0"/>
          <w:sz w:val="20"/>
          <w:lang w:val="ru-RU"/>
        </w:rPr>
        <w:t xml:space="preserve"> до </w:t>
      </w:r>
      <w:r w:rsidRPr="00757D1F">
        <w:rPr>
          <w:rFonts w:ascii="Times New Roman" w:hAnsi="Times New Roman"/>
          <w:b w:val="0"/>
          <w:sz w:val="20"/>
        </w:rPr>
        <w:t>5</w:t>
      </w:r>
      <w:r w:rsidRPr="00757D1F">
        <w:rPr>
          <w:rFonts w:ascii="Times New Roman" w:hAnsi="Times New Roman"/>
          <w:b w:val="0"/>
          <w:sz w:val="20"/>
          <w:lang w:val="ru-RU"/>
        </w:rPr>
        <w:t xml:space="preserve">9 године. </w:t>
      </w:r>
    </w:p>
    <w:p w:rsidR="00757D1F" w:rsidRPr="003D205C" w:rsidRDefault="00757D1F" w:rsidP="00757D1F">
      <w:pPr>
        <w:rPr>
          <w:rFonts w:ascii="Times New Roman" w:hAnsi="Times New Roman"/>
          <w:b w:val="0"/>
          <w:sz w:val="4"/>
          <w:lang w:val="sr-Latn-CS"/>
        </w:rPr>
      </w:pP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Незапослена лица према старости и полу у децембру 2015. године</w:t>
      </w:r>
    </w:p>
    <w:p w:rsidR="00757D1F" w:rsidRPr="003D205C" w:rsidRDefault="00757D1F" w:rsidP="00757D1F">
      <w:pPr>
        <w:tabs>
          <w:tab w:val="left" w:pos="2640"/>
        </w:tabs>
        <w:rPr>
          <w:rFonts w:ascii="Times New Roman" w:hAnsi="Times New Roman"/>
          <w:b w:val="0"/>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835"/>
        <w:gridCol w:w="3686"/>
      </w:tblGrid>
      <w:tr w:rsidR="00757D1F" w:rsidRPr="00757D1F" w:rsidTr="00757D1F">
        <w:tc>
          <w:tcPr>
            <w:tcW w:w="1951" w:type="dxa"/>
          </w:tcPr>
          <w:p w:rsidR="00757D1F" w:rsidRPr="00757D1F" w:rsidRDefault="00757D1F" w:rsidP="00757D1F">
            <w:pPr>
              <w:tabs>
                <w:tab w:val="left" w:pos="2640"/>
              </w:tabs>
              <w:rPr>
                <w:rFonts w:ascii="Times New Roman" w:hAnsi="Times New Roman"/>
                <w:b w:val="0"/>
                <w:sz w:val="20"/>
              </w:rPr>
            </w:pPr>
          </w:p>
        </w:tc>
        <w:tc>
          <w:tcPr>
            <w:tcW w:w="283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Расински округ</w:t>
            </w:r>
          </w:p>
        </w:tc>
        <w:tc>
          <w:tcPr>
            <w:tcW w:w="3686"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Општина Ћићевац</w:t>
            </w:r>
          </w:p>
        </w:tc>
      </w:tr>
      <w:tr w:rsidR="00757D1F" w:rsidRPr="00757D1F" w:rsidTr="00757D1F">
        <w:tc>
          <w:tcPr>
            <w:tcW w:w="1951"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15-19</w:t>
            </w:r>
          </w:p>
        </w:tc>
        <w:tc>
          <w:tcPr>
            <w:tcW w:w="283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549                        укупно</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217                        жена</w:t>
            </w:r>
          </w:p>
        </w:tc>
        <w:tc>
          <w:tcPr>
            <w:tcW w:w="3686" w:type="dxa"/>
          </w:tcPr>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37</w:t>
            </w:r>
            <w:r w:rsidRPr="00757D1F">
              <w:rPr>
                <w:rFonts w:ascii="Times New Roman" w:hAnsi="Times New Roman"/>
                <w:b w:val="0"/>
                <w:sz w:val="20"/>
              </w:rPr>
              <w:tab/>
              <w:t>укупно</w:t>
            </w:r>
          </w:p>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17</w:t>
            </w:r>
            <w:r w:rsidRPr="00757D1F">
              <w:rPr>
                <w:rFonts w:ascii="Times New Roman" w:hAnsi="Times New Roman"/>
                <w:b w:val="0"/>
                <w:sz w:val="20"/>
              </w:rPr>
              <w:tab/>
              <w:t>жена</w:t>
            </w:r>
          </w:p>
        </w:tc>
      </w:tr>
      <w:tr w:rsidR="00757D1F" w:rsidRPr="00757D1F" w:rsidTr="00757D1F">
        <w:tc>
          <w:tcPr>
            <w:tcW w:w="1951"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20-24</w:t>
            </w:r>
          </w:p>
        </w:tc>
        <w:tc>
          <w:tcPr>
            <w:tcW w:w="283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2.462                     укупно</w:t>
            </w:r>
          </w:p>
          <w:p w:rsidR="00757D1F" w:rsidRPr="00757D1F" w:rsidRDefault="00757D1F" w:rsidP="003D205C">
            <w:pPr>
              <w:tabs>
                <w:tab w:val="left" w:pos="2640"/>
              </w:tabs>
              <w:rPr>
                <w:rFonts w:ascii="Times New Roman" w:hAnsi="Times New Roman"/>
                <w:b w:val="0"/>
                <w:sz w:val="20"/>
              </w:rPr>
            </w:pPr>
            <w:r w:rsidRPr="00757D1F">
              <w:rPr>
                <w:rFonts w:ascii="Times New Roman" w:hAnsi="Times New Roman"/>
                <w:b w:val="0"/>
                <w:sz w:val="20"/>
              </w:rPr>
              <w:t>1.190                     жена</w:t>
            </w:r>
          </w:p>
        </w:tc>
        <w:tc>
          <w:tcPr>
            <w:tcW w:w="3686"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 xml:space="preserve">106                 </w:t>
            </w:r>
            <w:r w:rsidR="003D205C">
              <w:rPr>
                <w:rFonts w:ascii="Times New Roman" w:hAnsi="Times New Roman"/>
                <w:b w:val="0"/>
                <w:sz w:val="20"/>
                <w:lang w:val="sr-Cyrl-CS"/>
              </w:rPr>
              <w:t xml:space="preserve">     </w:t>
            </w:r>
            <w:r w:rsidRPr="00757D1F">
              <w:rPr>
                <w:rFonts w:ascii="Times New Roman" w:hAnsi="Times New Roman"/>
                <w:b w:val="0"/>
                <w:sz w:val="20"/>
              </w:rPr>
              <w:t>укупно</w:t>
            </w:r>
          </w:p>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54</w:t>
            </w:r>
            <w:r w:rsidRPr="00757D1F">
              <w:rPr>
                <w:rFonts w:ascii="Times New Roman" w:hAnsi="Times New Roman"/>
                <w:b w:val="0"/>
                <w:sz w:val="20"/>
              </w:rPr>
              <w:tab/>
              <w:t>жена</w:t>
            </w:r>
          </w:p>
        </w:tc>
      </w:tr>
      <w:tr w:rsidR="00757D1F" w:rsidRPr="00757D1F" w:rsidTr="00757D1F">
        <w:tc>
          <w:tcPr>
            <w:tcW w:w="1951"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25-29</w:t>
            </w:r>
          </w:p>
        </w:tc>
        <w:tc>
          <w:tcPr>
            <w:tcW w:w="283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3.380                     укупно</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1864                       жена</w:t>
            </w:r>
          </w:p>
        </w:tc>
        <w:tc>
          <w:tcPr>
            <w:tcW w:w="3686" w:type="dxa"/>
          </w:tcPr>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115</w:t>
            </w:r>
            <w:r w:rsidRPr="00757D1F">
              <w:rPr>
                <w:rFonts w:ascii="Times New Roman" w:hAnsi="Times New Roman"/>
                <w:b w:val="0"/>
                <w:sz w:val="20"/>
              </w:rPr>
              <w:tab/>
              <w:t>укупно</w:t>
            </w:r>
          </w:p>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65</w:t>
            </w:r>
            <w:r w:rsidRPr="00757D1F">
              <w:rPr>
                <w:rFonts w:ascii="Times New Roman" w:hAnsi="Times New Roman"/>
                <w:b w:val="0"/>
                <w:sz w:val="20"/>
              </w:rPr>
              <w:tab/>
              <w:t>жена</w:t>
            </w:r>
          </w:p>
        </w:tc>
      </w:tr>
      <w:tr w:rsidR="00757D1F" w:rsidRPr="00757D1F" w:rsidTr="00757D1F">
        <w:tc>
          <w:tcPr>
            <w:tcW w:w="1951"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30-34</w:t>
            </w:r>
          </w:p>
        </w:tc>
        <w:tc>
          <w:tcPr>
            <w:tcW w:w="283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3.423                     укупно</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1.962                      жена</w:t>
            </w:r>
          </w:p>
        </w:tc>
        <w:tc>
          <w:tcPr>
            <w:tcW w:w="3686" w:type="dxa"/>
          </w:tcPr>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122</w:t>
            </w:r>
            <w:r w:rsidRPr="00757D1F">
              <w:rPr>
                <w:rFonts w:ascii="Times New Roman" w:hAnsi="Times New Roman"/>
                <w:b w:val="0"/>
                <w:sz w:val="20"/>
              </w:rPr>
              <w:tab/>
              <w:t>укупно</w:t>
            </w:r>
          </w:p>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73</w:t>
            </w:r>
            <w:r w:rsidRPr="00757D1F">
              <w:rPr>
                <w:rFonts w:ascii="Times New Roman" w:hAnsi="Times New Roman"/>
                <w:b w:val="0"/>
                <w:sz w:val="20"/>
              </w:rPr>
              <w:tab/>
              <w:t>жена</w:t>
            </w:r>
          </w:p>
        </w:tc>
      </w:tr>
      <w:tr w:rsidR="00757D1F" w:rsidRPr="00757D1F" w:rsidTr="00757D1F">
        <w:tc>
          <w:tcPr>
            <w:tcW w:w="1951"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35-39</w:t>
            </w:r>
          </w:p>
        </w:tc>
        <w:tc>
          <w:tcPr>
            <w:tcW w:w="283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3.665                     укупно</w:t>
            </w:r>
          </w:p>
          <w:p w:rsidR="00757D1F" w:rsidRPr="00757D1F" w:rsidRDefault="00757D1F" w:rsidP="00757D1F">
            <w:pPr>
              <w:tabs>
                <w:tab w:val="center" w:pos="1309"/>
              </w:tabs>
              <w:rPr>
                <w:rFonts w:ascii="Times New Roman" w:hAnsi="Times New Roman"/>
                <w:b w:val="0"/>
                <w:sz w:val="20"/>
              </w:rPr>
            </w:pPr>
            <w:r w:rsidRPr="00757D1F">
              <w:rPr>
                <w:rFonts w:ascii="Times New Roman" w:hAnsi="Times New Roman"/>
                <w:b w:val="0"/>
                <w:sz w:val="20"/>
              </w:rPr>
              <w:t>2.205</w:t>
            </w:r>
            <w:r w:rsidRPr="00757D1F">
              <w:rPr>
                <w:rFonts w:ascii="Times New Roman" w:hAnsi="Times New Roman"/>
                <w:b w:val="0"/>
                <w:sz w:val="20"/>
              </w:rPr>
              <w:tab/>
              <w:t xml:space="preserve">                     жена</w:t>
            </w:r>
          </w:p>
        </w:tc>
        <w:tc>
          <w:tcPr>
            <w:tcW w:w="3686" w:type="dxa"/>
          </w:tcPr>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113</w:t>
            </w:r>
            <w:r w:rsidRPr="00757D1F">
              <w:rPr>
                <w:rFonts w:ascii="Times New Roman" w:hAnsi="Times New Roman"/>
                <w:b w:val="0"/>
                <w:sz w:val="20"/>
              </w:rPr>
              <w:tab/>
              <w:t>укупно</w:t>
            </w:r>
          </w:p>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79</w:t>
            </w:r>
            <w:r w:rsidRPr="00757D1F">
              <w:rPr>
                <w:rFonts w:ascii="Times New Roman" w:hAnsi="Times New Roman"/>
                <w:b w:val="0"/>
                <w:sz w:val="20"/>
              </w:rPr>
              <w:tab/>
              <w:t>жена</w:t>
            </w:r>
          </w:p>
        </w:tc>
      </w:tr>
      <w:tr w:rsidR="00757D1F" w:rsidRPr="00757D1F" w:rsidTr="00757D1F">
        <w:tc>
          <w:tcPr>
            <w:tcW w:w="1951"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40-44</w:t>
            </w:r>
          </w:p>
        </w:tc>
        <w:tc>
          <w:tcPr>
            <w:tcW w:w="2835" w:type="dxa"/>
          </w:tcPr>
          <w:p w:rsidR="00757D1F" w:rsidRPr="00757D1F" w:rsidRDefault="003D205C" w:rsidP="00757D1F">
            <w:pPr>
              <w:tabs>
                <w:tab w:val="left" w:pos="1875"/>
              </w:tabs>
              <w:rPr>
                <w:rFonts w:ascii="Times New Roman" w:hAnsi="Times New Roman"/>
                <w:b w:val="0"/>
                <w:sz w:val="20"/>
              </w:rPr>
            </w:pPr>
            <w:r>
              <w:rPr>
                <w:rFonts w:ascii="Times New Roman" w:hAnsi="Times New Roman"/>
                <w:b w:val="0"/>
                <w:sz w:val="20"/>
              </w:rPr>
              <w:t xml:space="preserve">3.441              </w:t>
            </w:r>
            <w:r>
              <w:rPr>
                <w:rFonts w:ascii="Times New Roman" w:hAnsi="Times New Roman"/>
                <w:b w:val="0"/>
                <w:sz w:val="20"/>
                <w:lang w:val="sr-Cyrl-CS"/>
              </w:rPr>
              <w:t xml:space="preserve">       </w:t>
            </w:r>
            <w:r w:rsidR="00757D1F" w:rsidRPr="00757D1F">
              <w:rPr>
                <w:rFonts w:ascii="Times New Roman" w:hAnsi="Times New Roman"/>
                <w:b w:val="0"/>
                <w:sz w:val="20"/>
              </w:rPr>
              <w:t>укупно</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1.964                       жена</w:t>
            </w:r>
          </w:p>
        </w:tc>
        <w:tc>
          <w:tcPr>
            <w:tcW w:w="3686" w:type="dxa"/>
          </w:tcPr>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146</w:t>
            </w:r>
            <w:r w:rsidRPr="00757D1F">
              <w:rPr>
                <w:rFonts w:ascii="Times New Roman" w:hAnsi="Times New Roman"/>
                <w:b w:val="0"/>
                <w:sz w:val="20"/>
              </w:rPr>
              <w:tab/>
              <w:t>укупно</w:t>
            </w:r>
          </w:p>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76</w:t>
            </w:r>
            <w:r w:rsidRPr="00757D1F">
              <w:rPr>
                <w:rFonts w:ascii="Times New Roman" w:hAnsi="Times New Roman"/>
                <w:b w:val="0"/>
                <w:sz w:val="20"/>
              </w:rPr>
              <w:tab/>
              <w:t>жена</w:t>
            </w:r>
          </w:p>
        </w:tc>
      </w:tr>
      <w:tr w:rsidR="00757D1F" w:rsidRPr="00757D1F" w:rsidTr="00757D1F">
        <w:tc>
          <w:tcPr>
            <w:tcW w:w="1951"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45-49</w:t>
            </w:r>
          </w:p>
        </w:tc>
        <w:tc>
          <w:tcPr>
            <w:tcW w:w="2835" w:type="dxa"/>
          </w:tcPr>
          <w:p w:rsidR="00757D1F" w:rsidRPr="00757D1F" w:rsidRDefault="003D205C" w:rsidP="00757D1F">
            <w:pPr>
              <w:tabs>
                <w:tab w:val="left" w:pos="1785"/>
              </w:tabs>
              <w:rPr>
                <w:rFonts w:ascii="Times New Roman" w:hAnsi="Times New Roman"/>
                <w:b w:val="0"/>
                <w:sz w:val="20"/>
              </w:rPr>
            </w:pPr>
            <w:r>
              <w:rPr>
                <w:rFonts w:ascii="Times New Roman" w:hAnsi="Times New Roman"/>
                <w:b w:val="0"/>
                <w:sz w:val="20"/>
              </w:rPr>
              <w:t>3.125</w:t>
            </w:r>
            <w:r>
              <w:rPr>
                <w:rFonts w:ascii="Times New Roman" w:hAnsi="Times New Roman"/>
                <w:b w:val="0"/>
                <w:sz w:val="20"/>
                <w:lang w:val="sr-Cyrl-CS"/>
              </w:rPr>
              <w:t xml:space="preserve">                      </w:t>
            </w:r>
            <w:r w:rsidR="00757D1F" w:rsidRPr="00757D1F">
              <w:rPr>
                <w:rFonts w:ascii="Times New Roman" w:hAnsi="Times New Roman"/>
                <w:b w:val="0"/>
                <w:sz w:val="20"/>
              </w:rPr>
              <w:t>укупно</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1.712                      жена</w:t>
            </w:r>
          </w:p>
        </w:tc>
        <w:tc>
          <w:tcPr>
            <w:tcW w:w="3686" w:type="dxa"/>
          </w:tcPr>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126</w:t>
            </w:r>
            <w:r w:rsidRPr="00757D1F">
              <w:rPr>
                <w:rFonts w:ascii="Times New Roman" w:hAnsi="Times New Roman"/>
                <w:b w:val="0"/>
                <w:sz w:val="20"/>
              </w:rPr>
              <w:tab/>
              <w:t>укупно</w:t>
            </w:r>
          </w:p>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80</w:t>
            </w:r>
            <w:r w:rsidRPr="00757D1F">
              <w:rPr>
                <w:rFonts w:ascii="Times New Roman" w:hAnsi="Times New Roman"/>
                <w:b w:val="0"/>
                <w:sz w:val="20"/>
              </w:rPr>
              <w:tab/>
              <w:t>жена</w:t>
            </w:r>
          </w:p>
        </w:tc>
      </w:tr>
      <w:tr w:rsidR="00757D1F" w:rsidRPr="00757D1F" w:rsidTr="00757D1F">
        <w:tc>
          <w:tcPr>
            <w:tcW w:w="1951"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lastRenderedPageBreak/>
              <w:t>50-54</w:t>
            </w:r>
          </w:p>
        </w:tc>
        <w:tc>
          <w:tcPr>
            <w:tcW w:w="2835" w:type="dxa"/>
          </w:tcPr>
          <w:p w:rsidR="00757D1F" w:rsidRPr="00757D1F" w:rsidRDefault="00757D1F" w:rsidP="00757D1F">
            <w:pPr>
              <w:tabs>
                <w:tab w:val="center" w:pos="1309"/>
              </w:tabs>
              <w:rPr>
                <w:rFonts w:ascii="Times New Roman" w:hAnsi="Times New Roman"/>
                <w:b w:val="0"/>
                <w:sz w:val="20"/>
              </w:rPr>
            </w:pPr>
            <w:r w:rsidRPr="00757D1F">
              <w:rPr>
                <w:rFonts w:ascii="Times New Roman" w:hAnsi="Times New Roman"/>
                <w:b w:val="0"/>
                <w:sz w:val="20"/>
              </w:rPr>
              <w:t>3.096</w:t>
            </w:r>
            <w:r w:rsidRPr="00757D1F">
              <w:rPr>
                <w:rFonts w:ascii="Times New Roman" w:hAnsi="Times New Roman"/>
                <w:b w:val="0"/>
                <w:sz w:val="20"/>
              </w:rPr>
              <w:tab/>
              <w:t xml:space="preserve">                     укупно</w:t>
            </w:r>
          </w:p>
          <w:p w:rsidR="00757D1F" w:rsidRPr="00757D1F" w:rsidRDefault="00757D1F" w:rsidP="00757D1F">
            <w:pPr>
              <w:tabs>
                <w:tab w:val="center" w:pos="1309"/>
              </w:tabs>
              <w:rPr>
                <w:rFonts w:ascii="Times New Roman" w:hAnsi="Times New Roman"/>
                <w:b w:val="0"/>
                <w:sz w:val="20"/>
              </w:rPr>
            </w:pPr>
            <w:r w:rsidRPr="00757D1F">
              <w:rPr>
                <w:rFonts w:ascii="Times New Roman" w:hAnsi="Times New Roman"/>
                <w:b w:val="0"/>
                <w:sz w:val="20"/>
              </w:rPr>
              <w:t>1.595</w:t>
            </w:r>
            <w:r w:rsidRPr="00757D1F">
              <w:rPr>
                <w:rFonts w:ascii="Times New Roman" w:hAnsi="Times New Roman"/>
                <w:b w:val="0"/>
                <w:sz w:val="20"/>
              </w:rPr>
              <w:tab/>
              <w:t xml:space="preserve">                     жена</w:t>
            </w:r>
          </w:p>
        </w:tc>
        <w:tc>
          <w:tcPr>
            <w:tcW w:w="3686" w:type="dxa"/>
          </w:tcPr>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135</w:t>
            </w:r>
            <w:r w:rsidRPr="00757D1F">
              <w:rPr>
                <w:rFonts w:ascii="Times New Roman" w:hAnsi="Times New Roman"/>
                <w:b w:val="0"/>
                <w:sz w:val="20"/>
              </w:rPr>
              <w:tab/>
              <w:t>укупно</w:t>
            </w:r>
          </w:p>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62</w:t>
            </w:r>
            <w:r w:rsidRPr="00757D1F">
              <w:rPr>
                <w:rFonts w:ascii="Times New Roman" w:hAnsi="Times New Roman"/>
                <w:b w:val="0"/>
                <w:sz w:val="20"/>
              </w:rPr>
              <w:tab/>
              <w:t>жена</w:t>
            </w:r>
          </w:p>
        </w:tc>
      </w:tr>
      <w:tr w:rsidR="00757D1F" w:rsidRPr="00757D1F" w:rsidTr="00757D1F">
        <w:tc>
          <w:tcPr>
            <w:tcW w:w="1951"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55-59</w:t>
            </w:r>
          </w:p>
        </w:tc>
        <w:tc>
          <w:tcPr>
            <w:tcW w:w="2835" w:type="dxa"/>
          </w:tcPr>
          <w:p w:rsidR="00757D1F" w:rsidRPr="00757D1F" w:rsidRDefault="003D205C" w:rsidP="00757D1F">
            <w:pPr>
              <w:tabs>
                <w:tab w:val="left" w:pos="1845"/>
              </w:tabs>
              <w:rPr>
                <w:rFonts w:ascii="Times New Roman" w:hAnsi="Times New Roman"/>
                <w:b w:val="0"/>
                <w:sz w:val="20"/>
              </w:rPr>
            </w:pPr>
            <w:r>
              <w:rPr>
                <w:rFonts w:ascii="Times New Roman" w:hAnsi="Times New Roman"/>
                <w:b w:val="0"/>
                <w:sz w:val="20"/>
              </w:rPr>
              <w:t>2.867</w:t>
            </w:r>
            <w:r>
              <w:rPr>
                <w:rFonts w:ascii="Times New Roman" w:hAnsi="Times New Roman"/>
                <w:b w:val="0"/>
                <w:sz w:val="20"/>
                <w:lang w:val="sr-Cyrl-CS"/>
              </w:rPr>
              <w:t xml:space="preserve">                     </w:t>
            </w:r>
            <w:r w:rsidR="00757D1F" w:rsidRPr="00757D1F">
              <w:rPr>
                <w:rFonts w:ascii="Times New Roman" w:hAnsi="Times New Roman"/>
                <w:b w:val="0"/>
                <w:sz w:val="20"/>
              </w:rPr>
              <w:t>укупно</w:t>
            </w:r>
          </w:p>
          <w:p w:rsidR="00757D1F" w:rsidRPr="00757D1F" w:rsidRDefault="00757D1F" w:rsidP="00757D1F">
            <w:pPr>
              <w:tabs>
                <w:tab w:val="right" w:pos="2619"/>
              </w:tabs>
              <w:rPr>
                <w:rFonts w:ascii="Times New Roman" w:hAnsi="Times New Roman"/>
                <w:b w:val="0"/>
                <w:sz w:val="20"/>
              </w:rPr>
            </w:pPr>
            <w:r w:rsidRPr="00757D1F">
              <w:rPr>
                <w:rFonts w:ascii="Times New Roman" w:hAnsi="Times New Roman"/>
                <w:b w:val="0"/>
                <w:sz w:val="20"/>
              </w:rPr>
              <w:t>1.336                       жена</w:t>
            </w:r>
          </w:p>
        </w:tc>
        <w:tc>
          <w:tcPr>
            <w:tcW w:w="3686" w:type="dxa"/>
          </w:tcPr>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138</w:t>
            </w:r>
            <w:r w:rsidRPr="00757D1F">
              <w:rPr>
                <w:rFonts w:ascii="Times New Roman" w:hAnsi="Times New Roman"/>
                <w:b w:val="0"/>
                <w:sz w:val="20"/>
              </w:rPr>
              <w:tab/>
              <w:t>укупно</w:t>
            </w:r>
          </w:p>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62</w:t>
            </w:r>
            <w:r w:rsidRPr="00757D1F">
              <w:rPr>
                <w:rFonts w:ascii="Times New Roman" w:hAnsi="Times New Roman"/>
                <w:b w:val="0"/>
                <w:sz w:val="20"/>
              </w:rPr>
              <w:tab/>
              <w:t>жена</w:t>
            </w:r>
          </w:p>
        </w:tc>
      </w:tr>
      <w:tr w:rsidR="00757D1F" w:rsidRPr="00757D1F" w:rsidTr="00757D1F">
        <w:tc>
          <w:tcPr>
            <w:tcW w:w="1951"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60-65</w:t>
            </w:r>
          </w:p>
        </w:tc>
        <w:tc>
          <w:tcPr>
            <w:tcW w:w="2835" w:type="dxa"/>
          </w:tcPr>
          <w:p w:rsidR="00757D1F" w:rsidRPr="00757D1F" w:rsidRDefault="00757D1F" w:rsidP="00757D1F">
            <w:pPr>
              <w:tabs>
                <w:tab w:val="left" w:pos="1890"/>
              </w:tabs>
              <w:rPr>
                <w:rFonts w:ascii="Times New Roman" w:hAnsi="Times New Roman"/>
                <w:b w:val="0"/>
                <w:sz w:val="20"/>
              </w:rPr>
            </w:pPr>
            <w:r w:rsidRPr="00757D1F">
              <w:rPr>
                <w:rFonts w:ascii="Times New Roman" w:hAnsi="Times New Roman"/>
                <w:b w:val="0"/>
                <w:sz w:val="20"/>
              </w:rPr>
              <w:t>1.478                     укупно</w:t>
            </w:r>
          </w:p>
          <w:p w:rsidR="00757D1F" w:rsidRPr="00757D1F" w:rsidRDefault="003D205C" w:rsidP="00757D1F">
            <w:pPr>
              <w:tabs>
                <w:tab w:val="left" w:pos="1890"/>
              </w:tabs>
              <w:rPr>
                <w:rFonts w:ascii="Times New Roman" w:hAnsi="Times New Roman"/>
                <w:b w:val="0"/>
                <w:sz w:val="20"/>
              </w:rPr>
            </w:pPr>
            <w:r>
              <w:rPr>
                <w:rFonts w:ascii="Times New Roman" w:hAnsi="Times New Roman"/>
                <w:b w:val="0"/>
                <w:sz w:val="20"/>
              </w:rPr>
              <w:t>257</w:t>
            </w:r>
            <w:r>
              <w:rPr>
                <w:rFonts w:ascii="Times New Roman" w:hAnsi="Times New Roman"/>
                <w:b w:val="0"/>
                <w:sz w:val="20"/>
                <w:lang w:val="sr-Cyrl-CS"/>
              </w:rPr>
              <w:t xml:space="preserve">                          </w:t>
            </w:r>
            <w:r w:rsidR="00757D1F" w:rsidRPr="00757D1F">
              <w:rPr>
                <w:rFonts w:ascii="Times New Roman" w:hAnsi="Times New Roman"/>
                <w:b w:val="0"/>
                <w:sz w:val="20"/>
              </w:rPr>
              <w:t>жена</w:t>
            </w:r>
          </w:p>
        </w:tc>
        <w:tc>
          <w:tcPr>
            <w:tcW w:w="3686" w:type="dxa"/>
          </w:tcPr>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73</w:t>
            </w:r>
            <w:r w:rsidRPr="00757D1F">
              <w:rPr>
                <w:rFonts w:ascii="Times New Roman" w:hAnsi="Times New Roman"/>
                <w:b w:val="0"/>
                <w:sz w:val="20"/>
              </w:rPr>
              <w:tab/>
              <w:t>укупно</w:t>
            </w:r>
          </w:p>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20</w:t>
            </w:r>
            <w:r w:rsidRPr="00757D1F">
              <w:rPr>
                <w:rFonts w:ascii="Times New Roman" w:hAnsi="Times New Roman"/>
                <w:b w:val="0"/>
                <w:sz w:val="20"/>
              </w:rPr>
              <w:tab/>
              <w:t>жена</w:t>
            </w:r>
          </w:p>
        </w:tc>
      </w:tr>
      <w:tr w:rsidR="00757D1F" w:rsidRPr="00757D1F" w:rsidTr="00757D1F">
        <w:tc>
          <w:tcPr>
            <w:tcW w:w="1951"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Укупно</w:t>
            </w:r>
          </w:p>
        </w:tc>
        <w:tc>
          <w:tcPr>
            <w:tcW w:w="2835" w:type="dxa"/>
          </w:tcPr>
          <w:p w:rsidR="00757D1F" w:rsidRPr="00757D1F" w:rsidRDefault="003D205C" w:rsidP="00757D1F">
            <w:pPr>
              <w:tabs>
                <w:tab w:val="left" w:pos="1875"/>
                <w:tab w:val="right" w:pos="2619"/>
              </w:tabs>
              <w:rPr>
                <w:rFonts w:ascii="Times New Roman" w:hAnsi="Times New Roman"/>
                <w:b w:val="0"/>
                <w:sz w:val="20"/>
              </w:rPr>
            </w:pPr>
            <w:r>
              <w:rPr>
                <w:rFonts w:ascii="Times New Roman" w:hAnsi="Times New Roman"/>
                <w:b w:val="0"/>
                <w:sz w:val="20"/>
              </w:rPr>
              <w:t>27.486</w:t>
            </w:r>
            <w:r>
              <w:rPr>
                <w:rFonts w:ascii="Times New Roman" w:hAnsi="Times New Roman"/>
                <w:b w:val="0"/>
                <w:sz w:val="20"/>
                <w:lang w:val="sr-Cyrl-CS"/>
              </w:rPr>
              <w:t xml:space="preserve">                   </w:t>
            </w:r>
            <w:r w:rsidR="00757D1F" w:rsidRPr="00757D1F">
              <w:rPr>
                <w:rFonts w:ascii="Times New Roman" w:hAnsi="Times New Roman"/>
                <w:b w:val="0"/>
                <w:sz w:val="20"/>
              </w:rPr>
              <w:t>укупно</w:t>
            </w:r>
            <w:r w:rsidR="00757D1F" w:rsidRPr="00757D1F">
              <w:rPr>
                <w:rFonts w:ascii="Times New Roman" w:hAnsi="Times New Roman"/>
                <w:b w:val="0"/>
                <w:sz w:val="20"/>
              </w:rPr>
              <w:tab/>
            </w:r>
          </w:p>
          <w:p w:rsidR="00757D1F" w:rsidRPr="00757D1F" w:rsidRDefault="003D205C" w:rsidP="00757D1F">
            <w:pPr>
              <w:tabs>
                <w:tab w:val="left" w:pos="1875"/>
              </w:tabs>
              <w:rPr>
                <w:rFonts w:ascii="Times New Roman" w:hAnsi="Times New Roman"/>
                <w:b w:val="0"/>
                <w:sz w:val="20"/>
              </w:rPr>
            </w:pPr>
            <w:r>
              <w:rPr>
                <w:rFonts w:ascii="Times New Roman" w:hAnsi="Times New Roman"/>
                <w:b w:val="0"/>
                <w:sz w:val="20"/>
              </w:rPr>
              <w:t>14.302</w:t>
            </w:r>
            <w:r>
              <w:rPr>
                <w:rFonts w:ascii="Times New Roman" w:hAnsi="Times New Roman"/>
                <w:b w:val="0"/>
                <w:sz w:val="20"/>
                <w:lang w:val="sr-Cyrl-CS"/>
              </w:rPr>
              <w:t xml:space="preserve">                     </w:t>
            </w:r>
            <w:r w:rsidR="00757D1F" w:rsidRPr="00757D1F">
              <w:rPr>
                <w:rFonts w:ascii="Times New Roman" w:hAnsi="Times New Roman"/>
                <w:b w:val="0"/>
                <w:sz w:val="20"/>
              </w:rPr>
              <w:t>жена</w:t>
            </w:r>
          </w:p>
        </w:tc>
        <w:tc>
          <w:tcPr>
            <w:tcW w:w="3686" w:type="dxa"/>
          </w:tcPr>
          <w:p w:rsidR="00757D1F" w:rsidRPr="00757D1F" w:rsidRDefault="00757D1F" w:rsidP="00757D1F">
            <w:pPr>
              <w:tabs>
                <w:tab w:val="center" w:pos="1735"/>
              </w:tabs>
              <w:rPr>
                <w:rFonts w:ascii="Times New Roman" w:hAnsi="Times New Roman"/>
                <w:b w:val="0"/>
                <w:sz w:val="20"/>
              </w:rPr>
            </w:pPr>
            <w:r w:rsidRPr="00757D1F">
              <w:rPr>
                <w:rFonts w:ascii="Times New Roman" w:hAnsi="Times New Roman"/>
                <w:b w:val="0"/>
                <w:sz w:val="20"/>
              </w:rPr>
              <w:t>1.111</w:t>
            </w:r>
            <w:r w:rsidRPr="00757D1F">
              <w:rPr>
                <w:rFonts w:ascii="Times New Roman" w:hAnsi="Times New Roman"/>
                <w:b w:val="0"/>
                <w:sz w:val="20"/>
              </w:rPr>
              <w:tab/>
              <w:t>укупно</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 xml:space="preserve">588                  </w:t>
            </w:r>
            <w:r w:rsidR="003D205C">
              <w:rPr>
                <w:rFonts w:ascii="Times New Roman" w:hAnsi="Times New Roman"/>
                <w:b w:val="0"/>
                <w:sz w:val="20"/>
                <w:lang w:val="sr-Cyrl-CS"/>
              </w:rPr>
              <w:t xml:space="preserve">       </w:t>
            </w:r>
            <w:r w:rsidRPr="00757D1F">
              <w:rPr>
                <w:rFonts w:ascii="Times New Roman" w:hAnsi="Times New Roman"/>
                <w:b w:val="0"/>
                <w:sz w:val="20"/>
              </w:rPr>
              <w:t>жена</w:t>
            </w:r>
          </w:p>
        </w:tc>
      </w:tr>
    </w:tbl>
    <w:p w:rsidR="00757D1F" w:rsidRPr="003D205C" w:rsidRDefault="00757D1F" w:rsidP="00757D1F">
      <w:pPr>
        <w:tabs>
          <w:tab w:val="left" w:pos="2640"/>
        </w:tabs>
        <w:rPr>
          <w:rFonts w:ascii="Times New Roman" w:hAnsi="Times New Roman"/>
          <w:b w:val="0"/>
          <w:sz w:val="8"/>
        </w:rPr>
      </w:pPr>
      <w:r w:rsidRPr="00757D1F">
        <w:rPr>
          <w:rFonts w:ascii="Times New Roman" w:hAnsi="Times New Roman"/>
          <w:b w:val="0"/>
          <w:sz w:val="20"/>
        </w:rPr>
        <w:t xml:space="preserve">                </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 Структура према дужини чекања на запослење</w:t>
      </w:r>
    </w:p>
    <w:p w:rsidR="00757D1F" w:rsidRPr="003D205C" w:rsidRDefault="00757D1F" w:rsidP="00757D1F">
      <w:pPr>
        <w:tabs>
          <w:tab w:val="left" w:pos="2640"/>
        </w:tabs>
        <w:rPr>
          <w:rFonts w:ascii="Times New Roman" w:hAnsi="Times New Roman"/>
          <w:b w:val="0"/>
          <w:sz w:val="4"/>
        </w:rPr>
      </w:pPr>
    </w:p>
    <w:p w:rsidR="00757D1F" w:rsidRPr="00757D1F" w:rsidRDefault="00757D1F" w:rsidP="00757D1F">
      <w:pPr>
        <w:tabs>
          <w:tab w:val="left" w:pos="2700"/>
        </w:tabs>
        <w:rPr>
          <w:rFonts w:ascii="Times New Roman" w:hAnsi="Times New Roman"/>
          <w:b w:val="0"/>
          <w:sz w:val="20"/>
        </w:rPr>
      </w:pPr>
      <w:r w:rsidRPr="00757D1F">
        <w:rPr>
          <w:rFonts w:ascii="Times New Roman" w:hAnsi="Times New Roman"/>
          <w:b w:val="0"/>
          <w:sz w:val="20"/>
        </w:rPr>
        <w:t xml:space="preserve">             Највеће учешће у регистрованој незапослености према дужини чекања на запослење имају лица која чекају од  1-2 године, 3-5 годинa, па која чекају  преко 10 година,  затим следе  5-8 година. </w:t>
      </w:r>
    </w:p>
    <w:p w:rsidR="00757D1F" w:rsidRPr="003D205C" w:rsidRDefault="00757D1F" w:rsidP="00757D1F">
      <w:pPr>
        <w:tabs>
          <w:tab w:val="left" w:pos="2640"/>
        </w:tabs>
        <w:rPr>
          <w:rFonts w:ascii="Times New Roman" w:hAnsi="Times New Roman"/>
          <w:b w:val="0"/>
          <w:sz w:val="4"/>
        </w:rPr>
      </w:pPr>
    </w:p>
    <w:p w:rsidR="00757D1F" w:rsidRPr="00757D1F" w:rsidRDefault="00757D1F" w:rsidP="00757D1F">
      <w:pPr>
        <w:tabs>
          <w:tab w:val="left" w:pos="2640"/>
        </w:tabs>
        <w:rPr>
          <w:rFonts w:ascii="Times New Roman" w:hAnsi="Times New Roman"/>
          <w:b w:val="0"/>
          <w:sz w:val="20"/>
          <w:lang w:val="sr-Latn-CS"/>
        </w:rPr>
      </w:pPr>
      <w:r w:rsidRPr="00757D1F">
        <w:rPr>
          <w:rFonts w:ascii="Times New Roman" w:hAnsi="Times New Roman"/>
          <w:b w:val="0"/>
          <w:sz w:val="20"/>
        </w:rPr>
        <w:t>Структура према трајању незапослености:</w:t>
      </w:r>
    </w:p>
    <w:p w:rsidR="00757D1F" w:rsidRPr="003D205C" w:rsidRDefault="00757D1F" w:rsidP="00757D1F">
      <w:pPr>
        <w:tabs>
          <w:tab w:val="left" w:pos="2640"/>
        </w:tabs>
        <w:rPr>
          <w:rFonts w:ascii="Times New Roman" w:hAnsi="Times New Roman"/>
          <w:b w:val="0"/>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2552"/>
        <w:gridCol w:w="1984"/>
      </w:tblGrid>
      <w:tr w:rsidR="00757D1F" w:rsidRPr="00757D1F" w:rsidTr="00757D1F">
        <w:tc>
          <w:tcPr>
            <w:tcW w:w="3652" w:type="dxa"/>
          </w:tcPr>
          <w:p w:rsidR="00757D1F" w:rsidRPr="00757D1F" w:rsidRDefault="00757D1F" w:rsidP="00757D1F">
            <w:pPr>
              <w:tabs>
                <w:tab w:val="left" w:pos="2640"/>
              </w:tabs>
              <w:rPr>
                <w:rFonts w:ascii="Times New Roman" w:hAnsi="Times New Roman"/>
                <w:b w:val="0"/>
                <w:sz w:val="20"/>
              </w:rPr>
            </w:pPr>
          </w:p>
        </w:tc>
        <w:tc>
          <w:tcPr>
            <w:tcW w:w="25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Расински округ</w:t>
            </w:r>
          </w:p>
        </w:tc>
        <w:tc>
          <w:tcPr>
            <w:tcW w:w="19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Општина Ћићевац</w:t>
            </w:r>
          </w:p>
        </w:tc>
      </w:tr>
      <w:tr w:rsidR="00757D1F" w:rsidRPr="00757D1F" w:rsidTr="00757D1F">
        <w:tc>
          <w:tcPr>
            <w:tcW w:w="36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До 3 месеца                     укупно</w:t>
            </w:r>
          </w:p>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 xml:space="preserve">               </w:t>
            </w:r>
            <w:r w:rsidR="003D205C">
              <w:rPr>
                <w:rFonts w:ascii="Times New Roman" w:hAnsi="Times New Roman"/>
                <w:b w:val="0"/>
                <w:sz w:val="20"/>
              </w:rPr>
              <w:t xml:space="preserve">         </w:t>
            </w:r>
            <w:r w:rsidRPr="00757D1F">
              <w:rPr>
                <w:rFonts w:ascii="Times New Roman" w:hAnsi="Times New Roman"/>
                <w:b w:val="0"/>
                <w:sz w:val="20"/>
              </w:rPr>
              <w:t>жене</w:t>
            </w:r>
          </w:p>
        </w:tc>
        <w:tc>
          <w:tcPr>
            <w:tcW w:w="25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2.317</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1.132</w:t>
            </w:r>
          </w:p>
        </w:tc>
        <w:tc>
          <w:tcPr>
            <w:tcW w:w="19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113</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46</w:t>
            </w:r>
          </w:p>
        </w:tc>
      </w:tr>
      <w:tr w:rsidR="00757D1F" w:rsidRPr="00757D1F" w:rsidTr="00757D1F">
        <w:tc>
          <w:tcPr>
            <w:tcW w:w="36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3-6 месеци                       укупно</w:t>
            </w:r>
          </w:p>
          <w:p w:rsidR="00757D1F" w:rsidRPr="00757D1F" w:rsidRDefault="003D205C" w:rsidP="003D205C">
            <w:pPr>
              <w:tabs>
                <w:tab w:val="left" w:pos="2640"/>
              </w:tabs>
              <w:jc w:val="center"/>
              <w:rPr>
                <w:rFonts w:ascii="Times New Roman" w:hAnsi="Times New Roman"/>
                <w:b w:val="0"/>
                <w:sz w:val="20"/>
              </w:rPr>
            </w:pPr>
            <w:r>
              <w:rPr>
                <w:rFonts w:ascii="Times New Roman" w:hAnsi="Times New Roman"/>
                <w:b w:val="0"/>
                <w:sz w:val="20"/>
              </w:rPr>
              <w:t xml:space="preserve">                         </w:t>
            </w:r>
            <w:r w:rsidR="00757D1F" w:rsidRPr="00757D1F">
              <w:rPr>
                <w:rFonts w:ascii="Times New Roman" w:hAnsi="Times New Roman"/>
                <w:b w:val="0"/>
                <w:sz w:val="20"/>
              </w:rPr>
              <w:t>жене</w:t>
            </w:r>
          </w:p>
        </w:tc>
        <w:tc>
          <w:tcPr>
            <w:tcW w:w="25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2.299</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1.058</w:t>
            </w:r>
          </w:p>
        </w:tc>
        <w:tc>
          <w:tcPr>
            <w:tcW w:w="19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113</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56</w:t>
            </w:r>
          </w:p>
        </w:tc>
      </w:tr>
      <w:tr w:rsidR="00757D1F" w:rsidRPr="00757D1F" w:rsidTr="00757D1F">
        <w:tc>
          <w:tcPr>
            <w:tcW w:w="36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6-9 месеци                       укупно</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 xml:space="preserve">                                          </w:t>
            </w:r>
            <w:r w:rsidR="003D205C">
              <w:rPr>
                <w:rFonts w:ascii="Times New Roman" w:hAnsi="Times New Roman"/>
                <w:b w:val="0"/>
                <w:sz w:val="20"/>
                <w:lang w:val="sr-Cyrl-CS"/>
              </w:rPr>
              <w:t xml:space="preserve">  </w:t>
            </w:r>
            <w:r w:rsidRPr="00757D1F">
              <w:rPr>
                <w:rFonts w:ascii="Times New Roman" w:hAnsi="Times New Roman"/>
                <w:b w:val="0"/>
                <w:sz w:val="20"/>
              </w:rPr>
              <w:t>жене</w:t>
            </w:r>
          </w:p>
        </w:tc>
        <w:tc>
          <w:tcPr>
            <w:tcW w:w="25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1.439</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643</w:t>
            </w:r>
          </w:p>
        </w:tc>
        <w:tc>
          <w:tcPr>
            <w:tcW w:w="19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86</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42</w:t>
            </w:r>
          </w:p>
        </w:tc>
      </w:tr>
      <w:tr w:rsidR="00757D1F" w:rsidRPr="00757D1F" w:rsidTr="00757D1F">
        <w:tc>
          <w:tcPr>
            <w:tcW w:w="36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9-12 месеци                     укупно</w:t>
            </w:r>
          </w:p>
          <w:p w:rsidR="00757D1F" w:rsidRPr="00757D1F" w:rsidRDefault="00757D1F" w:rsidP="003D205C">
            <w:pPr>
              <w:tabs>
                <w:tab w:val="left" w:pos="2640"/>
              </w:tabs>
              <w:rPr>
                <w:rFonts w:ascii="Times New Roman" w:hAnsi="Times New Roman"/>
                <w:b w:val="0"/>
                <w:sz w:val="20"/>
              </w:rPr>
            </w:pPr>
            <w:r w:rsidRPr="00757D1F">
              <w:rPr>
                <w:rFonts w:ascii="Times New Roman" w:hAnsi="Times New Roman"/>
                <w:b w:val="0"/>
                <w:sz w:val="20"/>
              </w:rPr>
              <w:t xml:space="preserve">                                           </w:t>
            </w:r>
            <w:r w:rsidR="003D205C">
              <w:rPr>
                <w:rFonts w:ascii="Times New Roman" w:hAnsi="Times New Roman"/>
                <w:b w:val="0"/>
                <w:sz w:val="20"/>
                <w:lang w:val="sr-Cyrl-CS"/>
              </w:rPr>
              <w:t xml:space="preserve"> </w:t>
            </w:r>
            <w:r w:rsidRPr="00757D1F">
              <w:rPr>
                <w:rFonts w:ascii="Times New Roman" w:hAnsi="Times New Roman"/>
                <w:b w:val="0"/>
                <w:sz w:val="20"/>
              </w:rPr>
              <w:t>жене</w:t>
            </w:r>
          </w:p>
        </w:tc>
        <w:tc>
          <w:tcPr>
            <w:tcW w:w="25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1.763</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812</w:t>
            </w:r>
          </w:p>
        </w:tc>
        <w:tc>
          <w:tcPr>
            <w:tcW w:w="19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92</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48</w:t>
            </w:r>
          </w:p>
        </w:tc>
      </w:tr>
      <w:tr w:rsidR="00757D1F" w:rsidRPr="00757D1F" w:rsidTr="00757D1F">
        <w:tc>
          <w:tcPr>
            <w:tcW w:w="36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1-2 године                        укупно</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 xml:space="preserve">                                         </w:t>
            </w:r>
            <w:r w:rsidR="003D205C">
              <w:rPr>
                <w:rFonts w:ascii="Times New Roman" w:hAnsi="Times New Roman"/>
                <w:b w:val="0"/>
                <w:sz w:val="20"/>
                <w:lang w:val="sr-Cyrl-CS"/>
              </w:rPr>
              <w:t xml:space="preserve">  </w:t>
            </w:r>
            <w:r w:rsidRPr="00757D1F">
              <w:rPr>
                <w:rFonts w:ascii="Times New Roman" w:hAnsi="Times New Roman"/>
                <w:b w:val="0"/>
                <w:sz w:val="20"/>
              </w:rPr>
              <w:t xml:space="preserve"> жене</w:t>
            </w:r>
          </w:p>
        </w:tc>
        <w:tc>
          <w:tcPr>
            <w:tcW w:w="25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3.602</w:t>
            </w:r>
          </w:p>
          <w:p w:rsidR="00757D1F" w:rsidRPr="00757D1F" w:rsidRDefault="00757D1F" w:rsidP="003D205C">
            <w:pPr>
              <w:tabs>
                <w:tab w:val="left" w:pos="2640"/>
              </w:tabs>
              <w:rPr>
                <w:rFonts w:ascii="Times New Roman" w:hAnsi="Times New Roman"/>
                <w:b w:val="0"/>
                <w:sz w:val="20"/>
              </w:rPr>
            </w:pPr>
            <w:r w:rsidRPr="00757D1F">
              <w:rPr>
                <w:rFonts w:ascii="Times New Roman" w:hAnsi="Times New Roman"/>
                <w:b w:val="0"/>
                <w:sz w:val="20"/>
              </w:rPr>
              <w:t>1.830</w:t>
            </w:r>
          </w:p>
        </w:tc>
        <w:tc>
          <w:tcPr>
            <w:tcW w:w="19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153</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77</w:t>
            </w:r>
          </w:p>
        </w:tc>
      </w:tr>
      <w:tr w:rsidR="00757D1F" w:rsidRPr="00757D1F" w:rsidTr="00757D1F">
        <w:tc>
          <w:tcPr>
            <w:tcW w:w="36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2-3 године                        укупно</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 xml:space="preserve">                                          </w:t>
            </w:r>
            <w:r w:rsidR="003D205C">
              <w:rPr>
                <w:rFonts w:ascii="Times New Roman" w:hAnsi="Times New Roman"/>
                <w:b w:val="0"/>
                <w:sz w:val="20"/>
                <w:lang w:val="sr-Cyrl-CS"/>
              </w:rPr>
              <w:t xml:space="preserve">  </w:t>
            </w:r>
            <w:r w:rsidRPr="00757D1F">
              <w:rPr>
                <w:rFonts w:ascii="Times New Roman" w:hAnsi="Times New Roman"/>
                <w:b w:val="0"/>
                <w:sz w:val="20"/>
              </w:rPr>
              <w:t>жене</w:t>
            </w:r>
          </w:p>
        </w:tc>
        <w:tc>
          <w:tcPr>
            <w:tcW w:w="25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2.771</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1.416</w:t>
            </w:r>
          </w:p>
        </w:tc>
        <w:tc>
          <w:tcPr>
            <w:tcW w:w="19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122</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61</w:t>
            </w:r>
          </w:p>
        </w:tc>
      </w:tr>
      <w:tr w:rsidR="00757D1F" w:rsidRPr="00757D1F" w:rsidTr="00757D1F">
        <w:tc>
          <w:tcPr>
            <w:tcW w:w="36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3-5 године                        укупно</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 xml:space="preserve">                                           </w:t>
            </w:r>
            <w:r w:rsidR="003D205C">
              <w:rPr>
                <w:rFonts w:ascii="Times New Roman" w:hAnsi="Times New Roman"/>
                <w:b w:val="0"/>
                <w:sz w:val="20"/>
                <w:lang w:val="sr-Cyrl-CS"/>
              </w:rPr>
              <w:t xml:space="preserve"> </w:t>
            </w:r>
            <w:r w:rsidRPr="00757D1F">
              <w:rPr>
                <w:rFonts w:ascii="Times New Roman" w:hAnsi="Times New Roman"/>
                <w:b w:val="0"/>
                <w:sz w:val="20"/>
              </w:rPr>
              <w:t>жене</w:t>
            </w:r>
          </w:p>
        </w:tc>
        <w:tc>
          <w:tcPr>
            <w:tcW w:w="25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4.108</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2.118</w:t>
            </w:r>
          </w:p>
        </w:tc>
        <w:tc>
          <w:tcPr>
            <w:tcW w:w="19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152</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82</w:t>
            </w:r>
          </w:p>
        </w:tc>
      </w:tr>
      <w:tr w:rsidR="00757D1F" w:rsidRPr="00757D1F" w:rsidTr="00757D1F">
        <w:tc>
          <w:tcPr>
            <w:tcW w:w="3652" w:type="dxa"/>
          </w:tcPr>
          <w:p w:rsidR="00757D1F" w:rsidRPr="00757D1F" w:rsidRDefault="00757D1F" w:rsidP="00757D1F">
            <w:pPr>
              <w:tabs>
                <w:tab w:val="center" w:pos="1718"/>
              </w:tabs>
              <w:rPr>
                <w:rFonts w:ascii="Times New Roman" w:hAnsi="Times New Roman"/>
                <w:b w:val="0"/>
                <w:sz w:val="20"/>
              </w:rPr>
            </w:pPr>
            <w:r w:rsidRPr="00757D1F">
              <w:rPr>
                <w:rFonts w:ascii="Times New Roman" w:hAnsi="Times New Roman"/>
                <w:b w:val="0"/>
                <w:sz w:val="20"/>
              </w:rPr>
              <w:t>5-8 године</w:t>
            </w:r>
            <w:r w:rsidRPr="00757D1F">
              <w:rPr>
                <w:rFonts w:ascii="Times New Roman" w:hAnsi="Times New Roman"/>
                <w:b w:val="0"/>
                <w:sz w:val="20"/>
              </w:rPr>
              <w:tab/>
              <w:t xml:space="preserve">                        укупно</w:t>
            </w:r>
          </w:p>
          <w:p w:rsidR="00757D1F" w:rsidRPr="00757D1F" w:rsidRDefault="00757D1F" w:rsidP="00757D1F">
            <w:pPr>
              <w:tabs>
                <w:tab w:val="center" w:pos="1718"/>
              </w:tabs>
              <w:rPr>
                <w:rFonts w:ascii="Times New Roman" w:hAnsi="Times New Roman"/>
                <w:b w:val="0"/>
                <w:sz w:val="20"/>
              </w:rPr>
            </w:pPr>
            <w:r w:rsidRPr="00757D1F">
              <w:rPr>
                <w:rFonts w:ascii="Times New Roman" w:hAnsi="Times New Roman"/>
                <w:b w:val="0"/>
                <w:sz w:val="20"/>
              </w:rPr>
              <w:t xml:space="preserve">                                            жене</w:t>
            </w:r>
          </w:p>
        </w:tc>
        <w:tc>
          <w:tcPr>
            <w:tcW w:w="25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3.785</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1.982</w:t>
            </w:r>
          </w:p>
        </w:tc>
        <w:tc>
          <w:tcPr>
            <w:tcW w:w="19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117</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69</w:t>
            </w:r>
          </w:p>
        </w:tc>
      </w:tr>
      <w:tr w:rsidR="00757D1F" w:rsidRPr="00757D1F" w:rsidTr="00757D1F">
        <w:tc>
          <w:tcPr>
            <w:tcW w:w="36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8-10 године                      укупно</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 xml:space="preserve">                                           </w:t>
            </w:r>
            <w:r w:rsidR="003D205C">
              <w:rPr>
                <w:rFonts w:ascii="Times New Roman" w:hAnsi="Times New Roman"/>
                <w:b w:val="0"/>
                <w:sz w:val="20"/>
                <w:lang w:val="sr-Cyrl-CS"/>
              </w:rPr>
              <w:t xml:space="preserve"> </w:t>
            </w:r>
            <w:r w:rsidRPr="00757D1F">
              <w:rPr>
                <w:rFonts w:ascii="Times New Roman" w:hAnsi="Times New Roman"/>
                <w:b w:val="0"/>
                <w:sz w:val="20"/>
              </w:rPr>
              <w:t>жене</w:t>
            </w:r>
          </w:p>
        </w:tc>
        <w:tc>
          <w:tcPr>
            <w:tcW w:w="25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1.411</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777</w:t>
            </w:r>
          </w:p>
        </w:tc>
        <w:tc>
          <w:tcPr>
            <w:tcW w:w="19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41</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19</w:t>
            </w:r>
          </w:p>
        </w:tc>
      </w:tr>
      <w:tr w:rsidR="00757D1F" w:rsidRPr="00757D1F" w:rsidTr="00757D1F">
        <w:tc>
          <w:tcPr>
            <w:tcW w:w="36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Преко 10 године              укупно</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 xml:space="preserve">                                          </w:t>
            </w:r>
            <w:r w:rsidR="003D205C">
              <w:rPr>
                <w:rFonts w:ascii="Times New Roman" w:hAnsi="Times New Roman"/>
                <w:b w:val="0"/>
                <w:sz w:val="20"/>
                <w:lang w:val="sr-Cyrl-CS"/>
              </w:rPr>
              <w:t xml:space="preserve">  </w:t>
            </w:r>
            <w:r w:rsidRPr="00757D1F">
              <w:rPr>
                <w:rFonts w:ascii="Times New Roman" w:hAnsi="Times New Roman"/>
                <w:b w:val="0"/>
                <w:sz w:val="20"/>
              </w:rPr>
              <w:t>жене</w:t>
            </w:r>
          </w:p>
        </w:tc>
        <w:tc>
          <w:tcPr>
            <w:tcW w:w="25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3.991</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2.534</w:t>
            </w:r>
          </w:p>
        </w:tc>
        <w:tc>
          <w:tcPr>
            <w:tcW w:w="19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122</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88</w:t>
            </w:r>
          </w:p>
        </w:tc>
      </w:tr>
      <w:tr w:rsidR="00757D1F" w:rsidRPr="00757D1F" w:rsidTr="00757D1F">
        <w:tc>
          <w:tcPr>
            <w:tcW w:w="36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УКУПНО:</w:t>
            </w:r>
          </w:p>
        </w:tc>
        <w:tc>
          <w:tcPr>
            <w:tcW w:w="2552"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27.486</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14.302</w:t>
            </w:r>
          </w:p>
        </w:tc>
        <w:tc>
          <w:tcPr>
            <w:tcW w:w="19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1.111</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588</w:t>
            </w:r>
          </w:p>
        </w:tc>
      </w:tr>
    </w:tbl>
    <w:p w:rsidR="00757D1F" w:rsidRPr="003D205C" w:rsidRDefault="00757D1F" w:rsidP="00757D1F">
      <w:pPr>
        <w:tabs>
          <w:tab w:val="left" w:pos="2640"/>
        </w:tabs>
        <w:rPr>
          <w:rFonts w:ascii="Times New Roman" w:hAnsi="Times New Roman"/>
          <w:b w:val="0"/>
          <w:sz w:val="4"/>
        </w:rPr>
      </w:pP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4.Квалификациона и полна структура незапослених лица:</w:t>
      </w:r>
    </w:p>
    <w:p w:rsidR="00757D1F" w:rsidRPr="003D205C" w:rsidRDefault="00757D1F" w:rsidP="00757D1F">
      <w:pPr>
        <w:autoSpaceDE w:val="0"/>
        <w:autoSpaceDN w:val="0"/>
        <w:adjustRightInd w:val="0"/>
        <w:ind w:firstLine="720"/>
        <w:jc w:val="both"/>
        <w:rPr>
          <w:rFonts w:ascii="Times New Roman" w:hAnsi="Times New Roman"/>
          <w:b w:val="0"/>
          <w:bCs/>
          <w:iCs/>
          <w:sz w:val="4"/>
          <w:lang w:val="ru-RU"/>
        </w:rPr>
      </w:pPr>
    </w:p>
    <w:p w:rsidR="00757D1F" w:rsidRPr="00757D1F" w:rsidRDefault="00757D1F" w:rsidP="00757D1F">
      <w:pPr>
        <w:autoSpaceDE w:val="0"/>
        <w:autoSpaceDN w:val="0"/>
        <w:adjustRightInd w:val="0"/>
        <w:ind w:firstLine="720"/>
        <w:jc w:val="both"/>
        <w:rPr>
          <w:rFonts w:ascii="Times New Roman" w:hAnsi="Times New Roman"/>
          <w:b w:val="0"/>
          <w:sz w:val="20"/>
        </w:rPr>
      </w:pPr>
      <w:r w:rsidRPr="00757D1F">
        <w:rPr>
          <w:rFonts w:ascii="Times New Roman" w:hAnsi="Times New Roman"/>
          <w:b w:val="0"/>
          <w:bCs/>
          <w:iCs/>
          <w:sz w:val="20"/>
          <w:lang w:val="ru-RU"/>
        </w:rPr>
        <w:t>Квалификациона структура незапослених лица из децембра 2015. године показује да највише има  незапослених лица са I и IV степеном стручне спреме, затим са III и VI степеном.</w:t>
      </w:r>
    </w:p>
    <w:p w:rsidR="00757D1F" w:rsidRPr="003D205C" w:rsidRDefault="00757D1F" w:rsidP="00757D1F">
      <w:pPr>
        <w:rPr>
          <w:rFonts w:ascii="Times New Roman" w:hAnsi="Times New Roman"/>
          <w:b w:val="0"/>
          <w:sz w:val="4"/>
        </w:rPr>
      </w:pPr>
    </w:p>
    <w:p w:rsidR="00757D1F" w:rsidRPr="00757D1F" w:rsidRDefault="00757D1F" w:rsidP="00757D1F">
      <w:pPr>
        <w:rPr>
          <w:rFonts w:ascii="Times New Roman" w:hAnsi="Times New Roman"/>
          <w:b w:val="0"/>
          <w:sz w:val="20"/>
        </w:rPr>
      </w:pPr>
      <w:r w:rsidRPr="00757D1F">
        <w:rPr>
          <w:rFonts w:ascii="Times New Roman" w:hAnsi="Times New Roman"/>
          <w:b w:val="0"/>
          <w:sz w:val="20"/>
        </w:rPr>
        <w:t>Незапослена лица према степену стручне спреме и полу у децембру 2015. године</w:t>
      </w:r>
    </w:p>
    <w:p w:rsidR="00757D1F" w:rsidRPr="003D205C" w:rsidRDefault="00757D1F" w:rsidP="00757D1F">
      <w:pPr>
        <w:tabs>
          <w:tab w:val="left" w:pos="2640"/>
        </w:tabs>
        <w:rPr>
          <w:rFonts w:ascii="Times New Roman" w:hAnsi="Times New Roman"/>
          <w:b w:val="0"/>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4"/>
        <w:gridCol w:w="3285"/>
      </w:tblGrid>
      <w:tr w:rsidR="00757D1F" w:rsidRPr="00757D1F" w:rsidTr="00757D1F">
        <w:tc>
          <w:tcPr>
            <w:tcW w:w="3284" w:type="dxa"/>
          </w:tcPr>
          <w:p w:rsidR="00757D1F" w:rsidRPr="00757D1F" w:rsidRDefault="00757D1F" w:rsidP="00757D1F">
            <w:pPr>
              <w:tabs>
                <w:tab w:val="left" w:pos="2640"/>
              </w:tabs>
              <w:rPr>
                <w:rFonts w:ascii="Times New Roman" w:hAnsi="Times New Roman"/>
                <w:b w:val="0"/>
                <w:sz w:val="20"/>
              </w:rPr>
            </w:pPr>
          </w:p>
        </w:tc>
        <w:tc>
          <w:tcPr>
            <w:tcW w:w="32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Расински округ</w:t>
            </w:r>
          </w:p>
        </w:tc>
        <w:tc>
          <w:tcPr>
            <w:tcW w:w="328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Општина Ћићевац</w:t>
            </w:r>
          </w:p>
        </w:tc>
      </w:tr>
      <w:tr w:rsidR="00757D1F" w:rsidRPr="00757D1F" w:rsidTr="00757D1F">
        <w:tc>
          <w:tcPr>
            <w:tcW w:w="3284" w:type="dxa"/>
          </w:tcPr>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I   укупно</w:t>
            </w:r>
          </w:p>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жене</w:t>
            </w:r>
          </w:p>
        </w:tc>
        <w:tc>
          <w:tcPr>
            <w:tcW w:w="32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6.516</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3.177</w:t>
            </w:r>
          </w:p>
        </w:tc>
        <w:tc>
          <w:tcPr>
            <w:tcW w:w="328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459</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247</w:t>
            </w:r>
          </w:p>
        </w:tc>
      </w:tr>
      <w:tr w:rsidR="00757D1F" w:rsidRPr="00757D1F" w:rsidTr="00757D1F">
        <w:tc>
          <w:tcPr>
            <w:tcW w:w="3284" w:type="dxa"/>
          </w:tcPr>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II укупно</w:t>
            </w:r>
          </w:p>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жене</w:t>
            </w:r>
          </w:p>
        </w:tc>
        <w:tc>
          <w:tcPr>
            <w:tcW w:w="32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1.294</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768</w:t>
            </w:r>
          </w:p>
        </w:tc>
        <w:tc>
          <w:tcPr>
            <w:tcW w:w="328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32</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22</w:t>
            </w:r>
          </w:p>
        </w:tc>
      </w:tr>
      <w:tr w:rsidR="00757D1F" w:rsidRPr="00757D1F" w:rsidTr="00757D1F">
        <w:tc>
          <w:tcPr>
            <w:tcW w:w="3284" w:type="dxa"/>
          </w:tcPr>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III укупно</w:t>
            </w:r>
          </w:p>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жене</w:t>
            </w:r>
          </w:p>
        </w:tc>
        <w:tc>
          <w:tcPr>
            <w:tcW w:w="32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7.254</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3.006</w:t>
            </w:r>
          </w:p>
        </w:tc>
        <w:tc>
          <w:tcPr>
            <w:tcW w:w="328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271</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124</w:t>
            </w:r>
          </w:p>
        </w:tc>
      </w:tr>
      <w:tr w:rsidR="00757D1F" w:rsidRPr="00757D1F" w:rsidTr="00757D1F">
        <w:tc>
          <w:tcPr>
            <w:tcW w:w="3284" w:type="dxa"/>
          </w:tcPr>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IV укупно</w:t>
            </w:r>
          </w:p>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жене</w:t>
            </w:r>
          </w:p>
        </w:tc>
        <w:tc>
          <w:tcPr>
            <w:tcW w:w="32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8.245</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4.901</w:t>
            </w:r>
          </w:p>
        </w:tc>
        <w:tc>
          <w:tcPr>
            <w:tcW w:w="328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277</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159</w:t>
            </w:r>
          </w:p>
        </w:tc>
      </w:tr>
      <w:tr w:rsidR="00757D1F" w:rsidRPr="00757D1F" w:rsidTr="00757D1F">
        <w:tc>
          <w:tcPr>
            <w:tcW w:w="3284" w:type="dxa"/>
          </w:tcPr>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V укупно</w:t>
            </w:r>
          </w:p>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жене</w:t>
            </w:r>
          </w:p>
        </w:tc>
        <w:tc>
          <w:tcPr>
            <w:tcW w:w="32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259</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49</w:t>
            </w:r>
          </w:p>
        </w:tc>
        <w:tc>
          <w:tcPr>
            <w:tcW w:w="328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5</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0</w:t>
            </w:r>
          </w:p>
        </w:tc>
      </w:tr>
      <w:tr w:rsidR="00757D1F" w:rsidRPr="00757D1F" w:rsidTr="00757D1F">
        <w:tc>
          <w:tcPr>
            <w:tcW w:w="3284" w:type="dxa"/>
          </w:tcPr>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VI укупно</w:t>
            </w:r>
          </w:p>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жене</w:t>
            </w:r>
          </w:p>
        </w:tc>
        <w:tc>
          <w:tcPr>
            <w:tcW w:w="32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1.805</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1.159</w:t>
            </w:r>
          </w:p>
        </w:tc>
        <w:tc>
          <w:tcPr>
            <w:tcW w:w="328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40</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22</w:t>
            </w:r>
          </w:p>
        </w:tc>
      </w:tr>
      <w:tr w:rsidR="00757D1F" w:rsidRPr="00757D1F" w:rsidTr="00757D1F">
        <w:tc>
          <w:tcPr>
            <w:tcW w:w="3284" w:type="dxa"/>
          </w:tcPr>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VII-1 укупно</w:t>
            </w:r>
          </w:p>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жене</w:t>
            </w:r>
          </w:p>
        </w:tc>
        <w:tc>
          <w:tcPr>
            <w:tcW w:w="32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2.097</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1.233</w:t>
            </w:r>
          </w:p>
        </w:tc>
        <w:tc>
          <w:tcPr>
            <w:tcW w:w="328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27</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14</w:t>
            </w:r>
          </w:p>
        </w:tc>
      </w:tr>
      <w:tr w:rsidR="00757D1F" w:rsidRPr="00757D1F" w:rsidTr="00757D1F">
        <w:tc>
          <w:tcPr>
            <w:tcW w:w="3284" w:type="dxa"/>
          </w:tcPr>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VII-2 укупно</w:t>
            </w:r>
          </w:p>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жене</w:t>
            </w:r>
          </w:p>
        </w:tc>
        <w:tc>
          <w:tcPr>
            <w:tcW w:w="32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15</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9</w:t>
            </w:r>
          </w:p>
        </w:tc>
        <w:tc>
          <w:tcPr>
            <w:tcW w:w="328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0</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0</w:t>
            </w:r>
          </w:p>
        </w:tc>
      </w:tr>
      <w:tr w:rsidR="00757D1F" w:rsidRPr="00757D1F" w:rsidTr="00757D1F">
        <w:tc>
          <w:tcPr>
            <w:tcW w:w="3284" w:type="dxa"/>
          </w:tcPr>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VIII укупно</w:t>
            </w:r>
          </w:p>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жене</w:t>
            </w:r>
          </w:p>
        </w:tc>
        <w:tc>
          <w:tcPr>
            <w:tcW w:w="32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0</w:t>
            </w:r>
          </w:p>
        </w:tc>
        <w:tc>
          <w:tcPr>
            <w:tcW w:w="328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0</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0</w:t>
            </w:r>
          </w:p>
        </w:tc>
      </w:tr>
      <w:tr w:rsidR="00757D1F" w:rsidRPr="00757D1F" w:rsidTr="00757D1F">
        <w:tc>
          <w:tcPr>
            <w:tcW w:w="3284" w:type="dxa"/>
          </w:tcPr>
          <w:p w:rsidR="00757D1F" w:rsidRPr="00757D1F" w:rsidRDefault="00757D1F" w:rsidP="00757D1F">
            <w:pPr>
              <w:tabs>
                <w:tab w:val="left" w:pos="2640"/>
              </w:tabs>
              <w:jc w:val="center"/>
              <w:rPr>
                <w:rFonts w:ascii="Times New Roman" w:hAnsi="Times New Roman"/>
                <w:b w:val="0"/>
                <w:sz w:val="20"/>
              </w:rPr>
            </w:pPr>
            <w:r w:rsidRPr="00757D1F">
              <w:rPr>
                <w:rFonts w:ascii="Times New Roman" w:hAnsi="Times New Roman"/>
                <w:b w:val="0"/>
                <w:sz w:val="20"/>
              </w:rPr>
              <w:t>УКУПНО:</w:t>
            </w:r>
          </w:p>
        </w:tc>
        <w:tc>
          <w:tcPr>
            <w:tcW w:w="3284"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27.486</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14.302</w:t>
            </w:r>
          </w:p>
        </w:tc>
        <w:tc>
          <w:tcPr>
            <w:tcW w:w="3285" w:type="dxa"/>
          </w:tcPr>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1.111</w:t>
            </w: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588</w:t>
            </w:r>
          </w:p>
        </w:tc>
      </w:tr>
    </w:tbl>
    <w:p w:rsidR="00757D1F" w:rsidRPr="003D205C" w:rsidRDefault="00757D1F" w:rsidP="00757D1F">
      <w:pPr>
        <w:tabs>
          <w:tab w:val="left" w:pos="2640"/>
        </w:tabs>
        <w:rPr>
          <w:rFonts w:ascii="Times New Roman" w:hAnsi="Times New Roman"/>
          <w:b w:val="0"/>
          <w:sz w:val="10"/>
        </w:rPr>
      </w:pP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 xml:space="preserve"> Oсетљиве групе незапослених лица:</w:t>
      </w:r>
    </w:p>
    <w:p w:rsidR="00757D1F" w:rsidRPr="003D205C" w:rsidRDefault="00757D1F" w:rsidP="00757D1F">
      <w:pPr>
        <w:tabs>
          <w:tab w:val="left" w:pos="2640"/>
        </w:tabs>
        <w:rPr>
          <w:rFonts w:ascii="Times New Roman" w:hAnsi="Times New Roman"/>
          <w:b w:val="0"/>
          <w:sz w:val="14"/>
        </w:rPr>
      </w:pPr>
    </w:p>
    <w:p w:rsidR="00757D1F" w:rsidRPr="00757D1F" w:rsidRDefault="00757D1F" w:rsidP="00757D1F">
      <w:pPr>
        <w:tabs>
          <w:tab w:val="left" w:pos="2700"/>
        </w:tabs>
        <w:jc w:val="both"/>
        <w:rPr>
          <w:rFonts w:ascii="Times New Roman" w:hAnsi="Times New Roman"/>
          <w:b w:val="0"/>
          <w:sz w:val="20"/>
        </w:rPr>
      </w:pPr>
      <w:r w:rsidRPr="00757D1F">
        <w:rPr>
          <w:rFonts w:ascii="Times New Roman" w:hAnsi="Times New Roman"/>
          <w:b w:val="0"/>
          <w:sz w:val="20"/>
        </w:rPr>
        <w:lastRenderedPageBreak/>
        <w:t xml:space="preserve">              Најугроженије категорије за запошљавање су лица преко 50 година живота, инвалиди, Роми, жене, млади до 30 година старости и избегла и расељена лица.</w:t>
      </w:r>
    </w:p>
    <w:p w:rsidR="00757D1F" w:rsidRPr="00757D1F" w:rsidRDefault="00757D1F" w:rsidP="00757D1F">
      <w:pPr>
        <w:tabs>
          <w:tab w:val="left" w:pos="2640"/>
        </w:tabs>
        <w:jc w:val="both"/>
        <w:rPr>
          <w:rFonts w:ascii="Times New Roman" w:hAnsi="Times New Roman"/>
          <w:b w:val="0"/>
          <w:sz w:val="20"/>
        </w:rPr>
      </w:pPr>
      <w:r w:rsidRPr="00757D1F">
        <w:rPr>
          <w:rFonts w:ascii="Times New Roman" w:hAnsi="Times New Roman"/>
          <w:b w:val="0"/>
          <w:sz w:val="20"/>
        </w:rPr>
        <w:t xml:space="preserve">              Незапосленост жена у Општини Ћићевац и даље је израженија од незапослености мушкараца.</w:t>
      </w:r>
    </w:p>
    <w:p w:rsidR="00757D1F" w:rsidRPr="00757D1F" w:rsidRDefault="00757D1F" w:rsidP="00757D1F">
      <w:pPr>
        <w:autoSpaceDE w:val="0"/>
        <w:autoSpaceDN w:val="0"/>
        <w:adjustRightInd w:val="0"/>
        <w:ind w:firstLine="720"/>
        <w:jc w:val="both"/>
        <w:rPr>
          <w:rFonts w:ascii="Times New Roman" w:hAnsi="Times New Roman"/>
          <w:b w:val="0"/>
          <w:sz w:val="20"/>
          <w:lang w:val="sr-Latn-CS"/>
        </w:rPr>
      </w:pPr>
      <w:r w:rsidRPr="00757D1F">
        <w:rPr>
          <w:rFonts w:ascii="Times New Roman" w:hAnsi="Times New Roman"/>
          <w:b w:val="0"/>
          <w:sz w:val="20"/>
          <w:lang w:val="ru-RU"/>
        </w:rPr>
        <w:t xml:space="preserve">Посебно осетљиву групу на тржишту рада представљају незапослена лица ромске националности. Висока стопа незапослености и ниска стопа запослености карактеришу положај Рома на тржишту рада, који је знатно лошији у односу на укупну популацију. Посебан проблем је дугорочни карактер незапослености. Највећем броју радно способних Рома, недостаје адекватно образовање како би успешно учествовали на тржишту рада. </w:t>
      </w:r>
    </w:p>
    <w:p w:rsidR="00757D1F" w:rsidRPr="00757D1F" w:rsidRDefault="00757D1F" w:rsidP="00757D1F">
      <w:pPr>
        <w:tabs>
          <w:tab w:val="left" w:pos="2700"/>
        </w:tabs>
        <w:jc w:val="both"/>
        <w:rPr>
          <w:rFonts w:ascii="Times New Roman" w:hAnsi="Times New Roman"/>
          <w:b w:val="0"/>
          <w:sz w:val="20"/>
        </w:rPr>
      </w:pPr>
      <w:r w:rsidRPr="00757D1F">
        <w:rPr>
          <w:rFonts w:ascii="Times New Roman" w:hAnsi="Times New Roman"/>
          <w:b w:val="0"/>
          <w:sz w:val="20"/>
        </w:rPr>
        <w:t xml:space="preserve">             Категорије теже запошљивих лица</w:t>
      </w:r>
      <w:r w:rsidRPr="00757D1F">
        <w:rPr>
          <w:rFonts w:ascii="Times New Roman" w:hAnsi="Times New Roman"/>
          <w:b w:val="0"/>
          <w:sz w:val="20"/>
          <w:lang w:val="sr-Latn-CS"/>
        </w:rPr>
        <w:t xml:space="preserve"> </w:t>
      </w:r>
      <w:r w:rsidRPr="00757D1F">
        <w:rPr>
          <w:rFonts w:ascii="Times New Roman" w:hAnsi="Times New Roman"/>
          <w:b w:val="0"/>
          <w:sz w:val="20"/>
        </w:rPr>
        <w:t>су: дугорочно незапослена лица, незапослени без квалификација или нискоквалификовани, вишак запослених, особе са инвалидитетом, Роми, избегла и расељена лица.</w:t>
      </w:r>
    </w:p>
    <w:p w:rsidR="00757D1F" w:rsidRPr="003D205C" w:rsidRDefault="00757D1F" w:rsidP="00757D1F">
      <w:pPr>
        <w:tabs>
          <w:tab w:val="left" w:pos="2640"/>
        </w:tabs>
        <w:rPr>
          <w:rFonts w:ascii="Times New Roman" w:hAnsi="Times New Roman"/>
          <w:b w:val="0"/>
          <w:sz w:val="14"/>
        </w:rPr>
      </w:pP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5. Вишкови и корисници новчане накнаде</w:t>
      </w:r>
    </w:p>
    <w:p w:rsidR="00757D1F" w:rsidRPr="003D205C" w:rsidRDefault="00757D1F" w:rsidP="00757D1F">
      <w:pPr>
        <w:tabs>
          <w:tab w:val="left" w:pos="2640"/>
        </w:tabs>
        <w:jc w:val="both"/>
        <w:rPr>
          <w:rFonts w:ascii="Times New Roman" w:hAnsi="Times New Roman"/>
          <w:b w:val="0"/>
          <w:sz w:val="14"/>
        </w:rPr>
      </w:pP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 xml:space="preserve">Посебан проблем на тржишту рада  и даље представља велики број вишка запослених. </w:t>
      </w:r>
    </w:p>
    <w:p w:rsidR="00757D1F" w:rsidRPr="00757D1F" w:rsidRDefault="00757D1F" w:rsidP="00757D1F">
      <w:pPr>
        <w:tabs>
          <w:tab w:val="left" w:pos="2640"/>
        </w:tabs>
        <w:jc w:val="both"/>
        <w:rPr>
          <w:rFonts w:ascii="Times New Roman" w:hAnsi="Times New Roman"/>
          <w:b w:val="0"/>
          <w:sz w:val="20"/>
          <w:lang w:val="ru-RU"/>
        </w:rPr>
      </w:pPr>
      <w:r w:rsidRPr="00757D1F">
        <w:rPr>
          <w:rFonts w:ascii="Times New Roman" w:hAnsi="Times New Roman"/>
          <w:b w:val="0"/>
          <w:sz w:val="20"/>
        </w:rPr>
        <w:t>Радно правни статус и запошљавање ове категорије незапослених, решавао се на различите начине и применом различитих мера активне политике запошљавања. Улагање отпремнина у ново запошљавање или самозапошљавање била је једна од мера која је примењивана у протеклом периоду</w:t>
      </w:r>
      <w:r w:rsidRPr="00757D1F">
        <w:rPr>
          <w:rFonts w:ascii="Times New Roman" w:hAnsi="Times New Roman"/>
          <w:b w:val="0"/>
          <w:sz w:val="20"/>
          <w:lang w:val="ru-RU"/>
        </w:rPr>
        <w:t>.</w:t>
      </w:r>
    </w:p>
    <w:p w:rsidR="00757D1F" w:rsidRPr="00757D1F" w:rsidRDefault="00757D1F" w:rsidP="00757D1F">
      <w:pPr>
        <w:tabs>
          <w:tab w:val="left" w:pos="2640"/>
        </w:tabs>
        <w:jc w:val="both"/>
        <w:rPr>
          <w:rFonts w:ascii="Times New Roman" w:hAnsi="Times New Roman"/>
          <w:b w:val="0"/>
          <w:sz w:val="20"/>
          <w:lang w:val="ru-RU"/>
        </w:rPr>
      </w:pPr>
      <w:r w:rsidRPr="00757D1F">
        <w:rPr>
          <w:rFonts w:ascii="Times New Roman" w:hAnsi="Times New Roman"/>
          <w:b w:val="0"/>
          <w:sz w:val="20"/>
          <w:lang w:val="ru-RU"/>
        </w:rPr>
        <w:t>Број корисника једнократне новчане помоћи у 2015. години износио је 652 лица, од којих је 455 жена.</w:t>
      </w:r>
    </w:p>
    <w:p w:rsidR="00757D1F" w:rsidRPr="00757D1F" w:rsidRDefault="00757D1F" w:rsidP="00757D1F">
      <w:pPr>
        <w:tabs>
          <w:tab w:val="left" w:pos="2640"/>
        </w:tabs>
        <w:jc w:val="both"/>
        <w:rPr>
          <w:rFonts w:ascii="Times New Roman" w:hAnsi="Times New Roman"/>
          <w:b w:val="0"/>
          <w:sz w:val="20"/>
          <w:lang w:val="ru-RU"/>
        </w:rPr>
      </w:pPr>
      <w:r w:rsidRPr="00757D1F">
        <w:rPr>
          <w:rFonts w:ascii="Times New Roman" w:hAnsi="Times New Roman"/>
          <w:b w:val="0"/>
          <w:sz w:val="20"/>
          <w:lang w:val="ru-RU"/>
        </w:rPr>
        <w:t>Број корисника новчане социјалне помоћи у 2015. години износио  је 46, од којих је 14 жена.</w:t>
      </w:r>
    </w:p>
    <w:p w:rsidR="00757D1F" w:rsidRPr="003D205C" w:rsidRDefault="00757D1F" w:rsidP="00757D1F">
      <w:pPr>
        <w:tabs>
          <w:tab w:val="left" w:pos="2640"/>
        </w:tabs>
        <w:rPr>
          <w:rFonts w:ascii="Times New Roman" w:hAnsi="Times New Roman"/>
          <w:b w:val="0"/>
          <w:sz w:val="14"/>
          <w:lang w:val="sr-Cyrl-CS"/>
        </w:rPr>
      </w:pP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lang w:val="sr-Latn-CS"/>
        </w:rPr>
        <w:t xml:space="preserve">         I</w:t>
      </w:r>
      <w:r w:rsidRPr="00757D1F">
        <w:rPr>
          <w:rFonts w:ascii="Times New Roman" w:hAnsi="Times New Roman"/>
          <w:b w:val="0"/>
          <w:sz w:val="20"/>
        </w:rPr>
        <w:t>V</w:t>
      </w:r>
      <w:r w:rsidRPr="00757D1F">
        <w:rPr>
          <w:rFonts w:ascii="Times New Roman" w:hAnsi="Times New Roman"/>
          <w:b w:val="0"/>
          <w:sz w:val="20"/>
          <w:lang w:val="sr-Latn-CS"/>
        </w:rPr>
        <w:t xml:space="preserve"> </w:t>
      </w:r>
      <w:r w:rsidRPr="00757D1F">
        <w:rPr>
          <w:rFonts w:ascii="Times New Roman" w:hAnsi="Times New Roman"/>
          <w:b w:val="0"/>
          <w:sz w:val="20"/>
        </w:rPr>
        <w:t>ПЛАН АКТИВНОСТИ</w:t>
      </w:r>
    </w:p>
    <w:p w:rsidR="00757D1F" w:rsidRPr="003D205C" w:rsidRDefault="00757D1F" w:rsidP="00757D1F">
      <w:pPr>
        <w:jc w:val="both"/>
        <w:rPr>
          <w:rFonts w:ascii="Times New Roman" w:hAnsi="Times New Roman"/>
          <w:b w:val="0"/>
          <w:sz w:val="14"/>
        </w:rPr>
      </w:pPr>
    </w:p>
    <w:p w:rsidR="00757D1F" w:rsidRPr="00757D1F" w:rsidRDefault="00757D1F" w:rsidP="00757D1F">
      <w:pPr>
        <w:ind w:left="720" w:hanging="12"/>
        <w:rPr>
          <w:rFonts w:ascii="Times New Roman" w:hAnsi="Times New Roman"/>
          <w:b w:val="0"/>
          <w:sz w:val="20"/>
        </w:rPr>
      </w:pPr>
      <w:r w:rsidRPr="00757D1F">
        <w:rPr>
          <w:rFonts w:ascii="Times New Roman" w:hAnsi="Times New Roman"/>
          <w:b w:val="0"/>
          <w:sz w:val="20"/>
        </w:rPr>
        <w:t>Циљеви и приоритети политике запошљавања  у општини Ћићевац  у 2016. години</w:t>
      </w:r>
    </w:p>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 xml:space="preserve"> </w:t>
      </w:r>
    </w:p>
    <w:p w:rsidR="00757D1F" w:rsidRPr="00757D1F" w:rsidRDefault="00757D1F" w:rsidP="00757D1F">
      <w:pPr>
        <w:jc w:val="both"/>
        <w:rPr>
          <w:rFonts w:ascii="Times New Roman" w:hAnsi="Times New Roman"/>
          <w:b w:val="0"/>
          <w:sz w:val="20"/>
        </w:rPr>
      </w:pPr>
      <w:r w:rsidRPr="00757D1F">
        <w:rPr>
          <w:rFonts w:ascii="Times New Roman" w:hAnsi="Times New Roman"/>
          <w:b w:val="0"/>
          <w:sz w:val="20"/>
        </w:rPr>
        <w:tab/>
        <w:t xml:space="preserve">Циљеви и приоритети политике запошљавања  на територији општине Ћићевац за 2016. годину су: </w:t>
      </w:r>
    </w:p>
    <w:p w:rsidR="00757D1F" w:rsidRPr="00757D1F" w:rsidRDefault="00757D1F" w:rsidP="00757D1F">
      <w:pPr>
        <w:numPr>
          <w:ilvl w:val="0"/>
          <w:numId w:val="37"/>
        </w:numPr>
        <w:jc w:val="both"/>
        <w:rPr>
          <w:rFonts w:ascii="Times New Roman" w:hAnsi="Times New Roman"/>
          <w:b w:val="0"/>
          <w:sz w:val="20"/>
        </w:rPr>
      </w:pPr>
      <w:r w:rsidRPr="00757D1F">
        <w:rPr>
          <w:rFonts w:ascii="Times New Roman" w:hAnsi="Times New Roman"/>
          <w:b w:val="0"/>
          <w:sz w:val="20"/>
        </w:rPr>
        <w:t>одржање или повећање запослености и смањење незапослености,</w:t>
      </w:r>
    </w:p>
    <w:p w:rsidR="00757D1F" w:rsidRPr="00757D1F" w:rsidRDefault="00757D1F" w:rsidP="00757D1F">
      <w:pPr>
        <w:numPr>
          <w:ilvl w:val="0"/>
          <w:numId w:val="37"/>
        </w:numPr>
        <w:jc w:val="both"/>
        <w:rPr>
          <w:rFonts w:ascii="Times New Roman" w:hAnsi="Times New Roman"/>
          <w:b w:val="0"/>
          <w:sz w:val="20"/>
        </w:rPr>
      </w:pPr>
      <w:r w:rsidRPr="00757D1F">
        <w:rPr>
          <w:rFonts w:ascii="Times New Roman" w:hAnsi="Times New Roman"/>
          <w:b w:val="0"/>
          <w:sz w:val="20"/>
        </w:rPr>
        <w:t xml:space="preserve">улагање у људски капитал </w:t>
      </w:r>
    </w:p>
    <w:p w:rsidR="00757D1F" w:rsidRPr="00757D1F" w:rsidRDefault="00757D1F" w:rsidP="00757D1F">
      <w:pPr>
        <w:numPr>
          <w:ilvl w:val="0"/>
          <w:numId w:val="37"/>
        </w:numPr>
        <w:jc w:val="both"/>
        <w:rPr>
          <w:rFonts w:ascii="Times New Roman" w:hAnsi="Times New Roman"/>
          <w:b w:val="0"/>
          <w:sz w:val="20"/>
        </w:rPr>
      </w:pPr>
      <w:r w:rsidRPr="00757D1F">
        <w:rPr>
          <w:rFonts w:ascii="Times New Roman" w:hAnsi="Times New Roman"/>
          <w:b w:val="0"/>
          <w:sz w:val="20"/>
        </w:rPr>
        <w:t xml:space="preserve">подршка помоћи незапосленим лицима у активном тражењу посла, </w:t>
      </w:r>
    </w:p>
    <w:p w:rsidR="00757D1F" w:rsidRPr="00757D1F" w:rsidRDefault="00757D1F" w:rsidP="00757D1F">
      <w:pPr>
        <w:numPr>
          <w:ilvl w:val="0"/>
          <w:numId w:val="37"/>
        </w:numPr>
        <w:jc w:val="both"/>
        <w:rPr>
          <w:rFonts w:ascii="Times New Roman" w:hAnsi="Times New Roman"/>
          <w:b w:val="0"/>
          <w:sz w:val="20"/>
        </w:rPr>
      </w:pPr>
      <w:r w:rsidRPr="00757D1F">
        <w:rPr>
          <w:rFonts w:ascii="Times New Roman" w:hAnsi="Times New Roman"/>
          <w:b w:val="0"/>
          <w:sz w:val="20"/>
        </w:rPr>
        <w:t>промоција и организовање јавних радова,</w:t>
      </w:r>
    </w:p>
    <w:p w:rsidR="00757D1F" w:rsidRPr="00757D1F" w:rsidRDefault="00757D1F" w:rsidP="00757D1F">
      <w:pPr>
        <w:numPr>
          <w:ilvl w:val="0"/>
          <w:numId w:val="37"/>
        </w:numPr>
        <w:jc w:val="both"/>
        <w:rPr>
          <w:rFonts w:ascii="Times New Roman" w:hAnsi="Times New Roman"/>
          <w:b w:val="0"/>
          <w:sz w:val="20"/>
        </w:rPr>
      </w:pPr>
      <w:r w:rsidRPr="00757D1F">
        <w:rPr>
          <w:rFonts w:ascii="Times New Roman" w:hAnsi="Times New Roman"/>
          <w:b w:val="0"/>
          <w:sz w:val="20"/>
        </w:rPr>
        <w:t xml:space="preserve">активан приступ општине у области запошљавања, </w:t>
      </w:r>
    </w:p>
    <w:p w:rsidR="00757D1F" w:rsidRPr="00757D1F" w:rsidRDefault="00757D1F" w:rsidP="00757D1F">
      <w:pPr>
        <w:numPr>
          <w:ilvl w:val="0"/>
          <w:numId w:val="37"/>
        </w:numPr>
        <w:jc w:val="both"/>
        <w:rPr>
          <w:rFonts w:ascii="Times New Roman" w:hAnsi="Times New Roman"/>
          <w:b w:val="0"/>
          <w:sz w:val="20"/>
        </w:rPr>
      </w:pPr>
      <w:r w:rsidRPr="00757D1F">
        <w:rPr>
          <w:rFonts w:ascii="Times New Roman" w:hAnsi="Times New Roman"/>
          <w:b w:val="0"/>
          <w:sz w:val="20"/>
        </w:rPr>
        <w:t>спровођење мера из акционог плана и јачање улоге локалног савета за запошљавање.</w:t>
      </w:r>
    </w:p>
    <w:p w:rsidR="00757D1F" w:rsidRPr="003D205C" w:rsidRDefault="00757D1F" w:rsidP="00757D1F">
      <w:pPr>
        <w:jc w:val="both"/>
        <w:rPr>
          <w:rFonts w:ascii="Times New Roman" w:hAnsi="Times New Roman"/>
          <w:b w:val="0"/>
          <w:sz w:val="14"/>
        </w:rPr>
      </w:pPr>
    </w:p>
    <w:p w:rsidR="00757D1F" w:rsidRPr="00757D1F" w:rsidRDefault="00757D1F" w:rsidP="00757D1F">
      <w:pPr>
        <w:ind w:firstLine="705"/>
        <w:rPr>
          <w:rFonts w:ascii="Times New Roman" w:hAnsi="Times New Roman"/>
          <w:b w:val="0"/>
          <w:sz w:val="20"/>
        </w:rPr>
      </w:pPr>
      <w:r w:rsidRPr="00757D1F">
        <w:rPr>
          <w:rFonts w:ascii="Times New Roman" w:hAnsi="Times New Roman"/>
          <w:b w:val="0"/>
          <w:sz w:val="20"/>
        </w:rPr>
        <w:t>Програми и мере активне политике запошљавања</w:t>
      </w:r>
    </w:p>
    <w:p w:rsidR="00757D1F" w:rsidRPr="003D205C" w:rsidRDefault="00757D1F" w:rsidP="00757D1F">
      <w:pPr>
        <w:jc w:val="both"/>
        <w:rPr>
          <w:rFonts w:ascii="Times New Roman" w:hAnsi="Times New Roman"/>
          <w:b w:val="0"/>
          <w:sz w:val="14"/>
        </w:rPr>
      </w:pP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Утврђени приоритети, циљеви и задаци постижу се спровођењем мера активне политике запошљавања.</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Националним акционим планом за запошљавање за 2016. годину, предвиђено је суфинансирање следећих програма и  мера активне политике запошљавања:</w:t>
      </w:r>
    </w:p>
    <w:p w:rsidR="00757D1F" w:rsidRPr="00757D1F" w:rsidRDefault="00757D1F" w:rsidP="00757D1F">
      <w:pPr>
        <w:ind w:firstLine="708"/>
        <w:rPr>
          <w:rFonts w:ascii="Times New Roman" w:hAnsi="Times New Roman"/>
          <w:b w:val="0"/>
          <w:sz w:val="20"/>
        </w:rPr>
      </w:pPr>
      <w:r w:rsidRPr="00757D1F">
        <w:rPr>
          <w:rFonts w:ascii="Times New Roman" w:hAnsi="Times New Roman"/>
          <w:b w:val="0"/>
          <w:sz w:val="20"/>
        </w:rPr>
        <w:t>- јавни радови,</w:t>
      </w:r>
    </w:p>
    <w:p w:rsidR="00757D1F" w:rsidRPr="00757D1F" w:rsidRDefault="00757D1F" w:rsidP="00757D1F">
      <w:pPr>
        <w:ind w:firstLine="708"/>
        <w:rPr>
          <w:rFonts w:ascii="Times New Roman" w:hAnsi="Times New Roman"/>
          <w:b w:val="0"/>
          <w:sz w:val="20"/>
        </w:rPr>
      </w:pPr>
      <w:r w:rsidRPr="00757D1F">
        <w:rPr>
          <w:rFonts w:ascii="Times New Roman" w:hAnsi="Times New Roman"/>
          <w:b w:val="0"/>
          <w:sz w:val="20"/>
        </w:rPr>
        <w:t>- програм стручне праксе,</w:t>
      </w:r>
    </w:p>
    <w:p w:rsidR="00757D1F" w:rsidRPr="00757D1F" w:rsidRDefault="00757D1F" w:rsidP="00757D1F">
      <w:pPr>
        <w:ind w:firstLine="708"/>
        <w:rPr>
          <w:rFonts w:ascii="Times New Roman" w:hAnsi="Times New Roman"/>
          <w:b w:val="0"/>
          <w:sz w:val="20"/>
        </w:rPr>
      </w:pPr>
      <w:r w:rsidRPr="00757D1F">
        <w:rPr>
          <w:rFonts w:ascii="Times New Roman" w:hAnsi="Times New Roman"/>
          <w:b w:val="0"/>
          <w:sz w:val="20"/>
        </w:rPr>
        <w:t>- програм стицања практичних знања,</w:t>
      </w:r>
    </w:p>
    <w:p w:rsidR="00757D1F" w:rsidRPr="00757D1F" w:rsidRDefault="00757D1F" w:rsidP="00757D1F">
      <w:pPr>
        <w:ind w:left="720"/>
        <w:jc w:val="both"/>
        <w:rPr>
          <w:rFonts w:ascii="Times New Roman" w:hAnsi="Times New Roman"/>
          <w:b w:val="0"/>
          <w:sz w:val="20"/>
        </w:rPr>
      </w:pPr>
      <w:r w:rsidRPr="00757D1F">
        <w:rPr>
          <w:rFonts w:ascii="Times New Roman" w:hAnsi="Times New Roman"/>
          <w:b w:val="0"/>
          <w:sz w:val="20"/>
        </w:rPr>
        <w:t>-</w:t>
      </w:r>
      <w:r w:rsidRPr="00757D1F">
        <w:rPr>
          <w:rFonts w:ascii="Times New Roman" w:hAnsi="Times New Roman"/>
          <w:b w:val="0"/>
          <w:sz w:val="20"/>
          <w:lang w:val="en-GB"/>
        </w:rPr>
        <w:t xml:space="preserve"> </w:t>
      </w:r>
      <w:r w:rsidRPr="00757D1F">
        <w:rPr>
          <w:rFonts w:ascii="Times New Roman" w:hAnsi="Times New Roman"/>
          <w:b w:val="0"/>
          <w:sz w:val="20"/>
        </w:rPr>
        <w:t>субвенције за запошљавање незапослених лица из категорије теже запошљивих.</w:t>
      </w: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t>Jединица локалне самоуправе, може до 29. фебруара 2016. године, преко надлежне филијале НСЗ, поднети министарству надлежном за послове запошљавања захтев за учешће у финансирању програма или мера активне политике запошљавања.</w:t>
      </w: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t>Услов за одобравање учешћа у финансирању програма или мера активне политике запошљавања је да аутономна покрајина односно јединица локалне самоуправе има:</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 формиран локални савет за запошљавање,</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 xml:space="preserve">- донет локални акциони план запошљавања (ЛАПЗ), </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 обезбеђено више од половине потребних средстава за финансирање одређеног програма или мере. Изузетно, уколико се ради о неразвијеној јединици локалне самоуправе, министар надлежан за послове запошљавања, у складу са Законом о запошљавању и осигурању за случај незапослености („Службени гласник РС”, бр. 36/09, 88/10 и 38/15) може одобрити учешће у финансирању и кад је обезбеђено мање од половине потребних средстава;</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 усклађене програме и мере са приоритетима и циљевима локалног економског развоја и локалног тржишта рада.</w:t>
      </w: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t>Критеријуми на основу којих се одобрава учешће у финансирању програма или мера су:</w:t>
      </w:r>
    </w:p>
    <w:p w:rsidR="00757D1F" w:rsidRPr="00757D1F" w:rsidRDefault="00757D1F" w:rsidP="00757D1F">
      <w:pPr>
        <w:ind w:firstLine="708"/>
        <w:rPr>
          <w:rFonts w:ascii="Times New Roman" w:hAnsi="Times New Roman"/>
          <w:b w:val="0"/>
          <w:sz w:val="20"/>
        </w:rPr>
      </w:pPr>
      <w:r w:rsidRPr="00757D1F">
        <w:rPr>
          <w:rFonts w:ascii="Times New Roman" w:hAnsi="Times New Roman"/>
          <w:b w:val="0"/>
          <w:sz w:val="20"/>
        </w:rPr>
        <w:t>- степен развијености јединице локалне самоуправе,</w:t>
      </w:r>
    </w:p>
    <w:p w:rsidR="00757D1F" w:rsidRPr="00757D1F" w:rsidRDefault="00757D1F" w:rsidP="00757D1F">
      <w:pPr>
        <w:ind w:firstLine="708"/>
        <w:rPr>
          <w:rFonts w:ascii="Times New Roman" w:hAnsi="Times New Roman"/>
          <w:b w:val="0"/>
          <w:sz w:val="20"/>
        </w:rPr>
      </w:pPr>
      <w:r w:rsidRPr="00757D1F">
        <w:rPr>
          <w:rFonts w:ascii="Times New Roman" w:hAnsi="Times New Roman"/>
          <w:b w:val="0"/>
          <w:sz w:val="20"/>
        </w:rPr>
        <w:t>- индикатори локалног тржишта рада,</w:t>
      </w:r>
    </w:p>
    <w:p w:rsidR="00757D1F" w:rsidRPr="00757D1F" w:rsidRDefault="00757D1F" w:rsidP="00757D1F">
      <w:pPr>
        <w:ind w:firstLine="708"/>
        <w:rPr>
          <w:rFonts w:ascii="Times New Roman" w:hAnsi="Times New Roman"/>
          <w:b w:val="0"/>
          <w:sz w:val="20"/>
        </w:rPr>
      </w:pPr>
      <w:r w:rsidRPr="00757D1F">
        <w:rPr>
          <w:rFonts w:ascii="Times New Roman" w:hAnsi="Times New Roman"/>
          <w:b w:val="0"/>
          <w:sz w:val="20"/>
        </w:rPr>
        <w:t>- предвиђени ефекат програма или мера и економска оправданост.</w:t>
      </w: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t>Приоритет за учешће у финансирању програма или мера активне политике запошљавања у 2016. години имају:</w:t>
      </w: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t>- захтеви поднети од стране неразвијених јединица локалне самоуправе – утврђене у складу са посебним прописом Владе, и</w:t>
      </w: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t>- захтеви поднети од стране јединица локалних самоуправа које су формирале локални савет за подручје више јединица локалних самоуправа и усвојиле заједнички план запошљавања за подручје тих јединица локалних самоуправа.</w:t>
      </w: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t>- захтеви поднети од стране јединица локалних самоуправа које су програме и мере усмериле приоритетно на вишкове запослених и кориснике новчане социјалне помоћи.</w:t>
      </w: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lastRenderedPageBreak/>
        <w:t>Узимајући у обзир мишљења филијала на поднете захтеве, НСЗ доставља министарству предлог за учешће у финансирању програма или мера активне политике запошљавања, у року од 30 дана од дана истека рока за подношење захтева, на основу кога министар надлежан за послове запошљавања доноси одлуку.</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НСЗ и јединице локалне самоуправе обухваћене овом одлуком закључују споразуме о начину и поступку реализације програма или мера активне политике запошљавања, као и другим питањима од значаја за спровођење ове одлуке.</w:t>
      </w: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t>НСЗ ће започети реализацију одобрених захтева за учешће у финансирању програма или мера након преноса средстава из буџета Републике Србије и буџета аутономне покрајине односно јединице локалне самоуправе.</w:t>
      </w:r>
    </w:p>
    <w:p w:rsidR="00757D1F" w:rsidRPr="00757D1F" w:rsidRDefault="00757D1F" w:rsidP="00757D1F">
      <w:pPr>
        <w:ind w:firstLine="708"/>
        <w:jc w:val="both"/>
        <w:rPr>
          <w:rFonts w:ascii="Times New Roman" w:hAnsi="Times New Roman"/>
          <w:b w:val="0"/>
          <w:sz w:val="20"/>
        </w:rPr>
      </w:pPr>
      <w:r w:rsidRPr="00757D1F">
        <w:rPr>
          <w:rFonts w:ascii="Times New Roman" w:hAnsi="Times New Roman"/>
          <w:b w:val="0"/>
          <w:sz w:val="20"/>
        </w:rPr>
        <w:t>Током 2016. године наставиће се са имплементацијом програмских активности из претприступних фондова ЕУ - ИПА 2012, односно директно додељених средстава НСЗ за спровођење мера активне политике запошљавања усмерених ка ширењу мреже клубова за тражење посла, центара за информисање и професионално саветовање и самоуслужних сервиса при НСЗ и јединицама локалне самоуправе, као и сета обука незапослених лица за потребе тржишта рада, каравана за запошљавање и програма приправника.</w:t>
      </w:r>
    </w:p>
    <w:p w:rsidR="00757D1F" w:rsidRPr="00757D1F" w:rsidRDefault="00757D1F" w:rsidP="00757D1F">
      <w:pPr>
        <w:ind w:firstLine="708"/>
        <w:jc w:val="both"/>
        <w:rPr>
          <w:rFonts w:ascii="Times New Roman" w:hAnsi="Times New Roman"/>
          <w:b w:val="0"/>
          <w:sz w:val="20"/>
          <w:lang w:val="en-GB"/>
        </w:rPr>
      </w:pPr>
      <w:r w:rsidRPr="00757D1F">
        <w:rPr>
          <w:rFonts w:ascii="Times New Roman" w:hAnsi="Times New Roman"/>
          <w:b w:val="0"/>
          <w:sz w:val="20"/>
        </w:rPr>
        <w:t xml:space="preserve">Такође, у 2016. години очекује се почетак реализације активности из претприступних фондова ЕУ (ИПА), програмски циклус 2013. Кроз овај програмски циклус ће се НСЗ такође директно доделити средства за мере субвенције за запошљавање и самозапошљавање као и обуке за познатог послодавца и обуке за тржиште рада. Осим тога, на располагању ће бити и техничка помоћ која ће за циљ имати унапређење система планирања, спровођења и оцењивања обука за незапослене у НСЗ и система професионалне рехабилитације и запошљавања </w:t>
      </w:r>
      <w:r w:rsidRPr="00757D1F">
        <w:rPr>
          <w:rFonts w:ascii="Times New Roman" w:hAnsi="Times New Roman"/>
          <w:b w:val="0"/>
          <w:sz w:val="20"/>
          <w:lang w:val="en-GB"/>
        </w:rPr>
        <w:t>особа са инвалидитетом</w:t>
      </w:r>
      <w:r w:rsidRPr="00757D1F">
        <w:rPr>
          <w:rFonts w:ascii="Times New Roman" w:hAnsi="Times New Roman"/>
          <w:b w:val="0"/>
          <w:sz w:val="20"/>
        </w:rPr>
        <w:t xml:space="preserve">. </w:t>
      </w:r>
    </w:p>
    <w:p w:rsidR="00757D1F" w:rsidRPr="00757D1F" w:rsidRDefault="00757D1F" w:rsidP="00757D1F">
      <w:pPr>
        <w:jc w:val="both"/>
        <w:rPr>
          <w:rFonts w:ascii="Times New Roman" w:hAnsi="Times New Roman"/>
          <w:b w:val="0"/>
          <w:sz w:val="20"/>
        </w:rPr>
      </w:pPr>
      <w:r w:rsidRPr="00757D1F">
        <w:rPr>
          <w:rFonts w:ascii="Times New Roman" w:hAnsi="Times New Roman"/>
          <w:b w:val="0"/>
          <w:sz w:val="20"/>
        </w:rPr>
        <w:t>Анализом кључних проблема у општини Ћићевац, дефинисано је да се у 2016. години финансира следећа мера активне политике запошљавања:</w:t>
      </w:r>
    </w:p>
    <w:p w:rsidR="00757D1F" w:rsidRPr="003D205C" w:rsidRDefault="00757D1F" w:rsidP="00757D1F">
      <w:pPr>
        <w:jc w:val="both"/>
        <w:rPr>
          <w:rFonts w:ascii="Times New Roman" w:hAnsi="Times New Roman"/>
          <w:b w:val="0"/>
          <w:sz w:val="14"/>
        </w:rPr>
      </w:pPr>
    </w:p>
    <w:p w:rsidR="00757D1F" w:rsidRPr="00757D1F" w:rsidRDefault="00757D1F" w:rsidP="00757D1F">
      <w:pPr>
        <w:numPr>
          <w:ilvl w:val="0"/>
          <w:numId w:val="38"/>
        </w:numPr>
        <w:jc w:val="both"/>
        <w:rPr>
          <w:rFonts w:ascii="Times New Roman" w:hAnsi="Times New Roman"/>
          <w:b w:val="0"/>
          <w:sz w:val="20"/>
        </w:rPr>
      </w:pPr>
      <w:r w:rsidRPr="00757D1F">
        <w:rPr>
          <w:rFonts w:ascii="Times New Roman" w:hAnsi="Times New Roman"/>
          <w:b w:val="0"/>
          <w:sz w:val="20"/>
        </w:rPr>
        <w:t>Јавни радови</w:t>
      </w:r>
    </w:p>
    <w:p w:rsidR="00757D1F" w:rsidRPr="003D205C" w:rsidRDefault="00757D1F" w:rsidP="00757D1F">
      <w:pPr>
        <w:jc w:val="both"/>
        <w:rPr>
          <w:rFonts w:ascii="Times New Roman" w:hAnsi="Times New Roman"/>
          <w:b w:val="0"/>
          <w:sz w:val="14"/>
        </w:rPr>
      </w:pPr>
    </w:p>
    <w:p w:rsidR="00757D1F" w:rsidRPr="00757D1F" w:rsidRDefault="00757D1F" w:rsidP="00757D1F">
      <w:pPr>
        <w:numPr>
          <w:ilvl w:val="0"/>
          <w:numId w:val="39"/>
        </w:numPr>
        <w:ind w:left="0" w:firstLine="0"/>
        <w:jc w:val="center"/>
        <w:rPr>
          <w:rFonts w:ascii="Times New Roman" w:hAnsi="Times New Roman"/>
          <w:b w:val="0"/>
          <w:sz w:val="20"/>
        </w:rPr>
      </w:pPr>
      <w:r w:rsidRPr="00757D1F">
        <w:rPr>
          <w:rFonts w:ascii="Times New Roman" w:hAnsi="Times New Roman"/>
          <w:b w:val="0"/>
          <w:sz w:val="20"/>
        </w:rPr>
        <w:t>ЈАВНИ РАД</w:t>
      </w:r>
    </w:p>
    <w:p w:rsidR="00757D1F" w:rsidRPr="003D205C" w:rsidRDefault="00757D1F" w:rsidP="00757D1F">
      <w:pPr>
        <w:jc w:val="center"/>
        <w:rPr>
          <w:rFonts w:ascii="Times New Roman" w:hAnsi="Times New Roman"/>
          <w:b w:val="0"/>
          <w:sz w:val="14"/>
        </w:rPr>
      </w:pP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 xml:space="preserve">Јавни радови се организују у циљу радног ангажовања првенствено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 </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 исплату накнаде за обављен посао незапосленим лицима укљученим у јавне радове, накнаду трошкова доласка и одласка са рада незапослених лица, накнаду трошкова спровођења јавних радова и, у случају потребе за организовањем обуке, накнаду трошкова обуке.</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Висина средстава намењена за организовање јавних радова дефинише се Програмом рада НСЗ за 2016. годину у складу са расположивим средствима и обухватом лица планираним Споразумом о учинку НСЗ за 2016. годину.</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У зависности од врсте и сложености послова које обухвата јавни рад, за спровођење одређених јавних радова, може се организовати обука, по интерном програму послодавца или програму образовне установе. По завршетку обуке лицу се издаје интерни сертификат о стеченим компетенцијама.</w:t>
      </w:r>
    </w:p>
    <w:p w:rsidR="00757D1F" w:rsidRPr="00757D1F" w:rsidRDefault="00757D1F" w:rsidP="00757D1F">
      <w:pPr>
        <w:ind w:firstLine="720"/>
        <w:jc w:val="both"/>
        <w:rPr>
          <w:rFonts w:ascii="Times New Roman" w:hAnsi="Times New Roman"/>
          <w:b w:val="0"/>
          <w:sz w:val="20"/>
        </w:rPr>
      </w:pPr>
      <w:r w:rsidRPr="00757D1F">
        <w:rPr>
          <w:rFonts w:ascii="Times New Roman" w:hAnsi="Times New Roman"/>
          <w:b w:val="0"/>
          <w:sz w:val="20"/>
        </w:rPr>
        <w:t>У 201</w:t>
      </w:r>
      <w:r w:rsidRPr="00757D1F">
        <w:rPr>
          <w:rFonts w:ascii="Times New Roman" w:hAnsi="Times New Roman"/>
          <w:b w:val="0"/>
          <w:sz w:val="20"/>
          <w:lang w:val="en-GB"/>
        </w:rPr>
        <w:t>6</w:t>
      </w:r>
      <w:r w:rsidRPr="00757D1F">
        <w:rPr>
          <w:rFonts w:ascii="Times New Roman" w:hAnsi="Times New Roman"/>
          <w:b w:val="0"/>
          <w:sz w:val="20"/>
        </w:rPr>
        <w:t xml:space="preserve">. години организоваће се јавни радови у области социјалних и хуманитарних делатности, одржавања и обнављања јавне инфраструктуре и одржавања и заштите животне средине и природе. 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 </w:t>
      </w:r>
    </w:p>
    <w:p w:rsidR="00757D1F" w:rsidRPr="00757D1F" w:rsidRDefault="00757D1F" w:rsidP="00757D1F">
      <w:pPr>
        <w:pStyle w:val="Default"/>
        <w:ind w:firstLine="708"/>
        <w:jc w:val="both"/>
        <w:rPr>
          <w:sz w:val="20"/>
          <w:szCs w:val="20"/>
          <w:lang w:val="ru-RU"/>
        </w:rPr>
      </w:pPr>
      <w:r w:rsidRPr="00757D1F">
        <w:rPr>
          <w:sz w:val="20"/>
          <w:szCs w:val="20"/>
          <w:lang w:val="ru-RU"/>
        </w:rPr>
        <w:t xml:space="preserve">Јавни позив за организовање јавних радова од интереса за општину објавити на огласној табли Општинске управе и путем гласила Националне службе за запошљавање, којим ће се одредити области у којима се организују Јавни радови, ко може да учествује, намена средстава, рокови и приоритети као и обавезе извођача радова. </w:t>
      </w:r>
    </w:p>
    <w:p w:rsidR="00757D1F" w:rsidRPr="00757D1F" w:rsidRDefault="00757D1F" w:rsidP="00757D1F">
      <w:pPr>
        <w:pStyle w:val="Default"/>
        <w:jc w:val="both"/>
        <w:rPr>
          <w:sz w:val="20"/>
          <w:szCs w:val="20"/>
          <w:lang w:val="ru-RU"/>
        </w:rPr>
      </w:pPr>
      <w:r w:rsidRPr="00757D1F">
        <w:rPr>
          <w:sz w:val="20"/>
          <w:szCs w:val="20"/>
          <w:lang w:val="ru-RU"/>
        </w:rPr>
        <w:t>Јавни радови могу трајати н</w:t>
      </w:r>
      <w:r w:rsidRPr="00757D1F">
        <w:rPr>
          <w:sz w:val="20"/>
          <w:szCs w:val="20"/>
        </w:rPr>
        <w:t>aj</w:t>
      </w:r>
      <w:r w:rsidRPr="00757D1F">
        <w:rPr>
          <w:sz w:val="20"/>
          <w:szCs w:val="20"/>
          <w:lang w:val="ru-RU"/>
        </w:rPr>
        <w:t>д</w:t>
      </w:r>
      <w:r w:rsidRPr="00757D1F">
        <w:rPr>
          <w:sz w:val="20"/>
          <w:szCs w:val="20"/>
        </w:rPr>
        <w:t>y</w:t>
      </w:r>
      <w:r w:rsidRPr="00757D1F">
        <w:rPr>
          <w:sz w:val="20"/>
          <w:szCs w:val="20"/>
          <w:lang w:val="ru-RU"/>
        </w:rPr>
        <w:t>ж</w:t>
      </w:r>
      <w:r w:rsidRPr="00757D1F">
        <w:rPr>
          <w:sz w:val="20"/>
          <w:szCs w:val="20"/>
        </w:rPr>
        <w:t>e</w:t>
      </w:r>
      <w:r w:rsidRPr="00757D1F">
        <w:rPr>
          <w:sz w:val="20"/>
          <w:szCs w:val="20"/>
          <w:lang w:val="ru-RU"/>
        </w:rPr>
        <w:t xml:space="preserve"> шест месеци. </w:t>
      </w:r>
    </w:p>
    <w:p w:rsidR="00757D1F" w:rsidRPr="00757D1F" w:rsidRDefault="00757D1F" w:rsidP="00757D1F">
      <w:pPr>
        <w:jc w:val="both"/>
        <w:rPr>
          <w:rFonts w:ascii="Times New Roman" w:hAnsi="Times New Roman"/>
          <w:b w:val="0"/>
          <w:sz w:val="20"/>
        </w:rPr>
      </w:pPr>
      <w:r w:rsidRPr="00757D1F">
        <w:rPr>
          <w:rFonts w:ascii="Times New Roman" w:hAnsi="Times New Roman"/>
          <w:b w:val="0"/>
          <w:sz w:val="20"/>
        </w:rPr>
        <w:t>Средства за организовање јавних радова од интереса за Општину планирана су за 2016. годину у износу од 10.000.000,00 динара, тако да је структура планираних средстава за спровођење јавног рада:</w:t>
      </w:r>
    </w:p>
    <w:p w:rsidR="00757D1F" w:rsidRPr="00757D1F" w:rsidRDefault="00757D1F" w:rsidP="00757D1F">
      <w:pPr>
        <w:numPr>
          <w:ilvl w:val="0"/>
          <w:numId w:val="37"/>
        </w:numPr>
        <w:jc w:val="both"/>
        <w:rPr>
          <w:rFonts w:ascii="Times New Roman" w:hAnsi="Times New Roman"/>
          <w:b w:val="0"/>
          <w:sz w:val="20"/>
        </w:rPr>
      </w:pPr>
      <w:r w:rsidRPr="00757D1F">
        <w:rPr>
          <w:rFonts w:ascii="Times New Roman" w:hAnsi="Times New Roman"/>
          <w:b w:val="0"/>
          <w:sz w:val="20"/>
        </w:rPr>
        <w:t>5.</w:t>
      </w:r>
      <w:r w:rsidRPr="00757D1F">
        <w:rPr>
          <w:rFonts w:ascii="Times New Roman" w:hAnsi="Times New Roman"/>
          <w:b w:val="0"/>
          <w:sz w:val="20"/>
          <w:lang w:val="sr-Cyrl-CS"/>
        </w:rPr>
        <w:t>1</w:t>
      </w:r>
      <w:r w:rsidRPr="00757D1F">
        <w:rPr>
          <w:rFonts w:ascii="Times New Roman" w:hAnsi="Times New Roman"/>
          <w:b w:val="0"/>
          <w:sz w:val="20"/>
        </w:rPr>
        <w:t>00.000,00 динара из буџета општине Ћићевац</w:t>
      </w:r>
    </w:p>
    <w:p w:rsidR="00757D1F" w:rsidRPr="00757D1F" w:rsidRDefault="00757D1F" w:rsidP="00757D1F">
      <w:pPr>
        <w:numPr>
          <w:ilvl w:val="0"/>
          <w:numId w:val="37"/>
        </w:numPr>
        <w:jc w:val="both"/>
        <w:rPr>
          <w:rFonts w:ascii="Times New Roman" w:hAnsi="Times New Roman"/>
          <w:b w:val="0"/>
          <w:sz w:val="20"/>
        </w:rPr>
      </w:pPr>
      <w:r w:rsidRPr="00757D1F">
        <w:rPr>
          <w:rFonts w:ascii="Times New Roman" w:hAnsi="Times New Roman"/>
          <w:b w:val="0"/>
          <w:sz w:val="20"/>
          <w:lang w:val="sr-Cyrl-CS"/>
        </w:rPr>
        <w:t>4</w:t>
      </w:r>
      <w:r w:rsidRPr="00757D1F">
        <w:rPr>
          <w:rFonts w:ascii="Times New Roman" w:hAnsi="Times New Roman"/>
          <w:b w:val="0"/>
          <w:sz w:val="20"/>
        </w:rPr>
        <w:t>.</w:t>
      </w:r>
      <w:r w:rsidRPr="00757D1F">
        <w:rPr>
          <w:rFonts w:ascii="Times New Roman" w:hAnsi="Times New Roman"/>
          <w:b w:val="0"/>
          <w:sz w:val="20"/>
          <w:lang w:val="sr-Cyrl-CS"/>
        </w:rPr>
        <w:t>9</w:t>
      </w:r>
      <w:r w:rsidRPr="00757D1F">
        <w:rPr>
          <w:rFonts w:ascii="Times New Roman" w:hAnsi="Times New Roman"/>
          <w:b w:val="0"/>
          <w:sz w:val="20"/>
        </w:rPr>
        <w:t>00.000,00 динара очекивана средства из буџета Републике Србије</w:t>
      </w:r>
    </w:p>
    <w:p w:rsidR="00757D1F" w:rsidRPr="00757D1F" w:rsidRDefault="00757D1F" w:rsidP="00757D1F">
      <w:pPr>
        <w:tabs>
          <w:tab w:val="left" w:pos="2640"/>
        </w:tabs>
        <w:rPr>
          <w:rFonts w:ascii="Times New Roman" w:hAnsi="Times New Roman"/>
          <w:b w:val="0"/>
          <w:sz w:val="20"/>
          <w:lang w:val="sr-Cyrl-CS"/>
        </w:rPr>
      </w:pPr>
      <w:r w:rsidRPr="00757D1F">
        <w:rPr>
          <w:rFonts w:ascii="Times New Roman" w:hAnsi="Times New Roman"/>
          <w:b w:val="0"/>
          <w:sz w:val="20"/>
          <w:lang w:val="sr-Latn-CS"/>
        </w:rPr>
        <w:t xml:space="preserve">      </w:t>
      </w:r>
      <w:r w:rsidRPr="00757D1F">
        <w:rPr>
          <w:rFonts w:ascii="Times New Roman" w:hAnsi="Times New Roman"/>
          <w:b w:val="0"/>
          <w:sz w:val="20"/>
        </w:rPr>
        <w:t>У случају обезбеђења додатних средстава из других извора, биће прилагођен и измењен локални акциони план за запошљавање.</w:t>
      </w:r>
    </w:p>
    <w:p w:rsidR="00757D1F" w:rsidRPr="003D205C" w:rsidRDefault="00757D1F" w:rsidP="00757D1F">
      <w:pPr>
        <w:tabs>
          <w:tab w:val="left" w:pos="2640"/>
        </w:tabs>
        <w:rPr>
          <w:rFonts w:ascii="Times New Roman" w:hAnsi="Times New Roman"/>
          <w:b w:val="0"/>
          <w:sz w:val="8"/>
          <w:lang w:val="sr-Cyrl-CS"/>
        </w:rPr>
      </w:pPr>
    </w:p>
    <w:p w:rsidR="00757D1F" w:rsidRPr="00757D1F" w:rsidRDefault="00757D1F" w:rsidP="00757D1F">
      <w:pPr>
        <w:tabs>
          <w:tab w:val="left" w:pos="2640"/>
        </w:tabs>
        <w:rPr>
          <w:rFonts w:ascii="Times New Roman" w:hAnsi="Times New Roman"/>
          <w:b w:val="0"/>
          <w:sz w:val="20"/>
        </w:rPr>
      </w:pPr>
      <w:r w:rsidRPr="00757D1F">
        <w:rPr>
          <w:rFonts w:ascii="Times New Roman" w:hAnsi="Times New Roman"/>
          <w:b w:val="0"/>
          <w:sz w:val="20"/>
        </w:rPr>
        <w:t>Табела приоритета, мера и активности за реализацију ЛАПЗ</w:t>
      </w:r>
    </w:p>
    <w:p w:rsidR="00757D1F" w:rsidRPr="003D205C" w:rsidRDefault="00757D1F" w:rsidP="00757D1F">
      <w:pPr>
        <w:jc w:val="both"/>
        <w:rPr>
          <w:rFonts w:ascii="Times New Roman" w:hAnsi="Times New Roman"/>
          <w:b w:val="0"/>
          <w:sz w:val="8"/>
        </w:rPr>
      </w:pPr>
    </w:p>
    <w:p w:rsidR="00757D1F" w:rsidRPr="00757D1F" w:rsidRDefault="00757D1F" w:rsidP="00757D1F">
      <w:pPr>
        <w:jc w:val="both"/>
        <w:rPr>
          <w:rFonts w:ascii="Times New Roman" w:hAnsi="Times New Roman"/>
          <w:b w:val="0"/>
          <w:sz w:val="20"/>
        </w:rPr>
      </w:pPr>
      <w:r w:rsidRPr="00757D1F">
        <w:rPr>
          <w:rFonts w:ascii="Times New Roman" w:hAnsi="Times New Roman"/>
          <w:b w:val="0"/>
          <w:sz w:val="20"/>
        </w:rPr>
        <w:tab/>
        <w:t>Општи циљ бр. 1. Повећање запошљавања</w:t>
      </w:r>
    </w:p>
    <w:p w:rsidR="00757D1F" w:rsidRPr="003D205C" w:rsidRDefault="00757D1F" w:rsidP="00757D1F">
      <w:pPr>
        <w:rPr>
          <w:rFonts w:ascii="Times New Roman" w:hAnsi="Times New Roman"/>
          <w:b w:val="0"/>
          <w:sz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422"/>
        <w:gridCol w:w="2235"/>
        <w:gridCol w:w="1264"/>
        <w:gridCol w:w="1424"/>
        <w:gridCol w:w="1277"/>
        <w:gridCol w:w="1131"/>
      </w:tblGrid>
      <w:tr w:rsidR="00757D1F" w:rsidRPr="00757D1F" w:rsidTr="00757D1F">
        <w:trPr>
          <w:trHeight w:val="302"/>
        </w:trPr>
        <w:tc>
          <w:tcPr>
            <w:tcW w:w="1428" w:type="dxa"/>
            <w:vMerge w:val="restart"/>
            <w:vAlign w:val="center"/>
          </w:tcPr>
          <w:p w:rsidR="00757D1F" w:rsidRPr="00757D1F" w:rsidRDefault="00757D1F" w:rsidP="00757D1F">
            <w:pPr>
              <w:jc w:val="center"/>
              <w:rPr>
                <w:rFonts w:ascii="Times New Roman" w:hAnsi="Times New Roman"/>
                <w:b w:val="0"/>
                <w:sz w:val="20"/>
                <w:lang w:val="sr-Cyrl-CS"/>
              </w:rPr>
            </w:pPr>
            <w:r w:rsidRPr="00757D1F">
              <w:rPr>
                <w:rFonts w:ascii="Times New Roman" w:hAnsi="Times New Roman"/>
                <w:b w:val="0"/>
                <w:sz w:val="20"/>
              </w:rPr>
              <w:t xml:space="preserve">Програм мере, </w:t>
            </w:r>
          </w:p>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активности</w:t>
            </w:r>
          </w:p>
        </w:tc>
        <w:tc>
          <w:tcPr>
            <w:tcW w:w="1374" w:type="dxa"/>
            <w:vMerge w:val="restart"/>
            <w:vAlign w:val="center"/>
          </w:tcPr>
          <w:p w:rsidR="00757D1F" w:rsidRPr="00757D1F" w:rsidRDefault="00757D1F" w:rsidP="00757D1F">
            <w:pPr>
              <w:jc w:val="center"/>
              <w:rPr>
                <w:rFonts w:ascii="Times New Roman" w:hAnsi="Times New Roman"/>
                <w:b w:val="0"/>
                <w:sz w:val="20"/>
                <w:lang w:val="sr-Cyrl-CS"/>
              </w:rPr>
            </w:pPr>
            <w:r w:rsidRPr="00757D1F">
              <w:rPr>
                <w:rFonts w:ascii="Times New Roman" w:hAnsi="Times New Roman"/>
                <w:b w:val="0"/>
                <w:sz w:val="20"/>
              </w:rPr>
              <w:t xml:space="preserve">Очекивани </w:t>
            </w:r>
          </w:p>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резултат</w:t>
            </w:r>
          </w:p>
        </w:tc>
        <w:tc>
          <w:tcPr>
            <w:tcW w:w="2259" w:type="dxa"/>
            <w:vMerge w:val="restart"/>
            <w:vAlign w:val="center"/>
          </w:tcPr>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Индикатори</w:t>
            </w:r>
          </w:p>
        </w:tc>
        <w:tc>
          <w:tcPr>
            <w:tcW w:w="1266" w:type="dxa"/>
            <w:vMerge w:val="restart"/>
            <w:vAlign w:val="center"/>
          </w:tcPr>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Носиоци активности и рок</w:t>
            </w:r>
          </w:p>
        </w:tc>
        <w:tc>
          <w:tcPr>
            <w:tcW w:w="1428" w:type="dxa"/>
            <w:vMerge w:val="restart"/>
            <w:vAlign w:val="center"/>
          </w:tcPr>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Потребна финансијска средства у РСД</w:t>
            </w:r>
          </w:p>
        </w:tc>
        <w:tc>
          <w:tcPr>
            <w:tcW w:w="2418" w:type="dxa"/>
            <w:gridSpan w:val="2"/>
            <w:vAlign w:val="center"/>
          </w:tcPr>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Извори финансирања</w:t>
            </w:r>
          </w:p>
        </w:tc>
      </w:tr>
      <w:tr w:rsidR="00757D1F" w:rsidRPr="00757D1F" w:rsidTr="00757D1F">
        <w:trPr>
          <w:cantSplit/>
          <w:trHeight w:val="793"/>
        </w:trPr>
        <w:tc>
          <w:tcPr>
            <w:tcW w:w="1428" w:type="dxa"/>
            <w:vMerge/>
            <w:vAlign w:val="center"/>
          </w:tcPr>
          <w:p w:rsidR="00757D1F" w:rsidRPr="00757D1F" w:rsidRDefault="00757D1F" w:rsidP="00757D1F">
            <w:pPr>
              <w:jc w:val="center"/>
              <w:rPr>
                <w:rFonts w:ascii="Times New Roman" w:hAnsi="Times New Roman"/>
                <w:b w:val="0"/>
                <w:sz w:val="20"/>
              </w:rPr>
            </w:pPr>
          </w:p>
        </w:tc>
        <w:tc>
          <w:tcPr>
            <w:tcW w:w="1374" w:type="dxa"/>
            <w:vMerge/>
            <w:vAlign w:val="center"/>
          </w:tcPr>
          <w:p w:rsidR="00757D1F" w:rsidRPr="00757D1F" w:rsidRDefault="00757D1F" w:rsidP="00757D1F">
            <w:pPr>
              <w:jc w:val="center"/>
              <w:rPr>
                <w:rFonts w:ascii="Times New Roman" w:hAnsi="Times New Roman"/>
                <w:b w:val="0"/>
                <w:sz w:val="20"/>
              </w:rPr>
            </w:pPr>
          </w:p>
        </w:tc>
        <w:tc>
          <w:tcPr>
            <w:tcW w:w="2259" w:type="dxa"/>
            <w:vMerge/>
            <w:vAlign w:val="center"/>
          </w:tcPr>
          <w:p w:rsidR="00757D1F" w:rsidRPr="00757D1F" w:rsidRDefault="00757D1F" w:rsidP="00757D1F">
            <w:pPr>
              <w:jc w:val="center"/>
              <w:rPr>
                <w:rFonts w:ascii="Times New Roman" w:hAnsi="Times New Roman"/>
                <w:b w:val="0"/>
                <w:sz w:val="20"/>
              </w:rPr>
            </w:pPr>
          </w:p>
        </w:tc>
        <w:tc>
          <w:tcPr>
            <w:tcW w:w="1266" w:type="dxa"/>
            <w:vMerge/>
            <w:vAlign w:val="center"/>
          </w:tcPr>
          <w:p w:rsidR="00757D1F" w:rsidRPr="00757D1F" w:rsidRDefault="00757D1F" w:rsidP="00757D1F">
            <w:pPr>
              <w:jc w:val="center"/>
              <w:rPr>
                <w:rFonts w:ascii="Times New Roman" w:hAnsi="Times New Roman"/>
                <w:b w:val="0"/>
                <w:sz w:val="20"/>
              </w:rPr>
            </w:pPr>
          </w:p>
        </w:tc>
        <w:tc>
          <w:tcPr>
            <w:tcW w:w="1428" w:type="dxa"/>
            <w:vMerge/>
            <w:vAlign w:val="center"/>
          </w:tcPr>
          <w:p w:rsidR="00757D1F" w:rsidRPr="00757D1F" w:rsidRDefault="00757D1F" w:rsidP="00757D1F">
            <w:pPr>
              <w:jc w:val="center"/>
              <w:rPr>
                <w:rFonts w:ascii="Times New Roman" w:hAnsi="Times New Roman"/>
                <w:b w:val="0"/>
                <w:sz w:val="20"/>
              </w:rPr>
            </w:pPr>
          </w:p>
        </w:tc>
        <w:tc>
          <w:tcPr>
            <w:tcW w:w="1284" w:type="dxa"/>
            <w:vAlign w:val="center"/>
          </w:tcPr>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Буџет локалне заједнице</w:t>
            </w:r>
          </w:p>
        </w:tc>
        <w:tc>
          <w:tcPr>
            <w:tcW w:w="1134" w:type="dxa"/>
            <w:vAlign w:val="center"/>
          </w:tcPr>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Реп. буџет</w:t>
            </w:r>
          </w:p>
        </w:tc>
      </w:tr>
      <w:tr w:rsidR="00757D1F" w:rsidRPr="00757D1F" w:rsidTr="00757D1F">
        <w:trPr>
          <w:trHeight w:val="960"/>
        </w:trPr>
        <w:tc>
          <w:tcPr>
            <w:tcW w:w="1428" w:type="dxa"/>
            <w:vAlign w:val="center"/>
          </w:tcPr>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lastRenderedPageBreak/>
              <w:t>1. Програм Јавног рада</w:t>
            </w:r>
          </w:p>
        </w:tc>
        <w:tc>
          <w:tcPr>
            <w:tcW w:w="1374" w:type="dxa"/>
            <w:vAlign w:val="center"/>
          </w:tcPr>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Организовани јавни радови</w:t>
            </w:r>
          </w:p>
        </w:tc>
        <w:tc>
          <w:tcPr>
            <w:tcW w:w="2259" w:type="dxa"/>
            <w:vAlign w:val="center"/>
          </w:tcPr>
          <w:p w:rsidR="00757D1F" w:rsidRPr="00757D1F" w:rsidRDefault="00757D1F" w:rsidP="00757D1F">
            <w:pPr>
              <w:jc w:val="both"/>
              <w:rPr>
                <w:rFonts w:ascii="Times New Roman" w:hAnsi="Times New Roman"/>
                <w:b w:val="0"/>
                <w:sz w:val="20"/>
              </w:rPr>
            </w:pPr>
            <w:r w:rsidRPr="00757D1F">
              <w:rPr>
                <w:rFonts w:ascii="Times New Roman" w:hAnsi="Times New Roman"/>
                <w:b w:val="0"/>
                <w:sz w:val="20"/>
              </w:rPr>
              <w:t>Број организованих јавних радова</w:t>
            </w:r>
          </w:p>
          <w:p w:rsidR="00757D1F" w:rsidRPr="00757D1F" w:rsidRDefault="00757D1F" w:rsidP="00757D1F">
            <w:pPr>
              <w:jc w:val="both"/>
              <w:rPr>
                <w:rFonts w:ascii="Times New Roman" w:hAnsi="Times New Roman"/>
                <w:b w:val="0"/>
                <w:sz w:val="20"/>
              </w:rPr>
            </w:pPr>
            <w:r w:rsidRPr="00757D1F">
              <w:rPr>
                <w:rFonts w:ascii="Times New Roman" w:hAnsi="Times New Roman"/>
                <w:b w:val="0"/>
                <w:sz w:val="20"/>
              </w:rPr>
              <w:t>Број и структура ангажованих лица на јавним радовима</w:t>
            </w:r>
          </w:p>
        </w:tc>
        <w:tc>
          <w:tcPr>
            <w:tcW w:w="1266" w:type="dxa"/>
            <w:vAlign w:val="center"/>
          </w:tcPr>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НСЗ и ЛС</w:t>
            </w:r>
          </w:p>
        </w:tc>
        <w:tc>
          <w:tcPr>
            <w:tcW w:w="1428" w:type="dxa"/>
            <w:vAlign w:val="center"/>
          </w:tcPr>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10.000.000</w:t>
            </w:r>
          </w:p>
        </w:tc>
        <w:tc>
          <w:tcPr>
            <w:tcW w:w="1284" w:type="dxa"/>
            <w:vAlign w:val="center"/>
          </w:tcPr>
          <w:p w:rsidR="00757D1F" w:rsidRPr="00757D1F" w:rsidRDefault="00757D1F" w:rsidP="00757D1F">
            <w:pPr>
              <w:jc w:val="center"/>
              <w:rPr>
                <w:rFonts w:ascii="Times New Roman" w:hAnsi="Times New Roman"/>
                <w:b w:val="0"/>
                <w:sz w:val="20"/>
              </w:rPr>
            </w:pPr>
            <w:r w:rsidRPr="00757D1F">
              <w:rPr>
                <w:rFonts w:ascii="Times New Roman" w:hAnsi="Times New Roman"/>
                <w:b w:val="0"/>
                <w:sz w:val="20"/>
              </w:rPr>
              <w:t>5.</w:t>
            </w:r>
            <w:r w:rsidRPr="00757D1F">
              <w:rPr>
                <w:rFonts w:ascii="Times New Roman" w:hAnsi="Times New Roman"/>
                <w:b w:val="0"/>
                <w:sz w:val="20"/>
                <w:lang w:val="sr-Cyrl-CS"/>
              </w:rPr>
              <w:t>1</w:t>
            </w:r>
            <w:r w:rsidRPr="00757D1F">
              <w:rPr>
                <w:rFonts w:ascii="Times New Roman" w:hAnsi="Times New Roman"/>
                <w:b w:val="0"/>
                <w:sz w:val="20"/>
              </w:rPr>
              <w:t>00.000</w:t>
            </w:r>
          </w:p>
        </w:tc>
        <w:tc>
          <w:tcPr>
            <w:tcW w:w="1134" w:type="dxa"/>
            <w:vAlign w:val="center"/>
          </w:tcPr>
          <w:p w:rsidR="00757D1F" w:rsidRPr="00757D1F" w:rsidRDefault="00757D1F" w:rsidP="00757D1F">
            <w:pPr>
              <w:jc w:val="center"/>
              <w:rPr>
                <w:rFonts w:ascii="Times New Roman" w:hAnsi="Times New Roman"/>
                <w:b w:val="0"/>
                <w:sz w:val="20"/>
              </w:rPr>
            </w:pPr>
            <w:r w:rsidRPr="00757D1F">
              <w:rPr>
                <w:rFonts w:ascii="Times New Roman" w:hAnsi="Times New Roman"/>
                <w:b w:val="0"/>
                <w:sz w:val="20"/>
                <w:lang w:val="sr-Cyrl-CS"/>
              </w:rPr>
              <w:t>4</w:t>
            </w:r>
            <w:r w:rsidRPr="00757D1F">
              <w:rPr>
                <w:rFonts w:ascii="Times New Roman" w:hAnsi="Times New Roman"/>
                <w:b w:val="0"/>
                <w:sz w:val="20"/>
              </w:rPr>
              <w:t>.</w:t>
            </w:r>
            <w:r w:rsidRPr="00757D1F">
              <w:rPr>
                <w:rFonts w:ascii="Times New Roman" w:hAnsi="Times New Roman"/>
                <w:b w:val="0"/>
                <w:sz w:val="20"/>
                <w:lang w:val="sr-Cyrl-CS"/>
              </w:rPr>
              <w:t>9</w:t>
            </w:r>
            <w:r w:rsidRPr="00757D1F">
              <w:rPr>
                <w:rFonts w:ascii="Times New Roman" w:hAnsi="Times New Roman"/>
                <w:b w:val="0"/>
                <w:sz w:val="20"/>
              </w:rPr>
              <w:t>00.000</w:t>
            </w:r>
          </w:p>
        </w:tc>
      </w:tr>
    </w:tbl>
    <w:p w:rsidR="00757D1F" w:rsidRPr="00BD7D73" w:rsidRDefault="00757D1F" w:rsidP="00757D1F">
      <w:pPr>
        <w:jc w:val="both"/>
        <w:rPr>
          <w:rFonts w:ascii="Times New Roman" w:hAnsi="Times New Roman"/>
          <w:b w:val="0"/>
          <w:sz w:val="10"/>
        </w:rPr>
      </w:pPr>
    </w:p>
    <w:p w:rsidR="00757D1F" w:rsidRPr="00757D1F" w:rsidRDefault="00757D1F" w:rsidP="00757D1F">
      <w:pPr>
        <w:jc w:val="both"/>
        <w:rPr>
          <w:rFonts w:ascii="Times New Roman" w:hAnsi="Times New Roman"/>
          <w:b w:val="0"/>
          <w:sz w:val="20"/>
          <w:lang w:val="sr-Cyrl-CS"/>
        </w:rPr>
      </w:pPr>
      <w:r w:rsidRPr="00757D1F">
        <w:rPr>
          <w:rFonts w:ascii="Times New Roman" w:hAnsi="Times New Roman"/>
          <w:b w:val="0"/>
          <w:sz w:val="20"/>
        </w:rPr>
        <w:t>Овај План објавити у ''Службеном листу општине Ћићевац''</w:t>
      </w:r>
    </w:p>
    <w:p w:rsidR="00757D1F" w:rsidRPr="00BD7D73" w:rsidRDefault="00757D1F" w:rsidP="00757D1F">
      <w:pPr>
        <w:jc w:val="both"/>
        <w:rPr>
          <w:rFonts w:ascii="Times New Roman" w:hAnsi="Times New Roman"/>
          <w:b w:val="0"/>
          <w:sz w:val="14"/>
          <w:lang w:val="sr-Cyrl-CS"/>
        </w:rPr>
      </w:pPr>
    </w:p>
    <w:p w:rsidR="00757D1F" w:rsidRPr="00757D1F" w:rsidRDefault="00757D1F" w:rsidP="00757D1F">
      <w:pPr>
        <w:tabs>
          <w:tab w:val="left" w:pos="5100"/>
        </w:tabs>
        <w:jc w:val="center"/>
        <w:rPr>
          <w:rFonts w:ascii="Times New Roman" w:hAnsi="Times New Roman"/>
          <w:b w:val="0"/>
          <w:sz w:val="20"/>
        </w:rPr>
      </w:pPr>
      <w:r w:rsidRPr="00757D1F">
        <w:rPr>
          <w:rFonts w:ascii="Times New Roman" w:hAnsi="Times New Roman"/>
          <w:b w:val="0"/>
          <w:sz w:val="20"/>
        </w:rPr>
        <w:t>СКУПШТИНА ОПШТИНЕ ЋИЋЕВАЦ</w:t>
      </w:r>
    </w:p>
    <w:p w:rsidR="00757D1F" w:rsidRPr="00757D1F" w:rsidRDefault="00757D1F" w:rsidP="00757D1F">
      <w:pPr>
        <w:jc w:val="center"/>
        <w:rPr>
          <w:rFonts w:ascii="Times New Roman" w:hAnsi="Times New Roman"/>
          <w:b w:val="0"/>
          <w:sz w:val="20"/>
          <w:lang w:val="sr-Cyrl-CS"/>
        </w:rPr>
      </w:pPr>
      <w:r w:rsidRPr="00757D1F">
        <w:rPr>
          <w:rFonts w:ascii="Times New Roman" w:hAnsi="Times New Roman"/>
          <w:b w:val="0"/>
          <w:sz w:val="20"/>
        </w:rPr>
        <w:t>Б</w:t>
      </w:r>
      <w:r w:rsidRPr="00757D1F">
        <w:rPr>
          <w:rFonts w:ascii="Times New Roman" w:hAnsi="Times New Roman"/>
          <w:b w:val="0"/>
          <w:sz w:val="20"/>
          <w:lang w:val="sr-Cyrl-CS"/>
        </w:rPr>
        <w:t>р</w:t>
      </w:r>
      <w:r w:rsidRPr="00757D1F">
        <w:rPr>
          <w:rFonts w:ascii="Times New Roman" w:hAnsi="Times New Roman"/>
          <w:b w:val="0"/>
          <w:sz w:val="20"/>
        </w:rPr>
        <w:t>.</w:t>
      </w:r>
      <w:r w:rsidRPr="00757D1F">
        <w:rPr>
          <w:rFonts w:ascii="Times New Roman" w:hAnsi="Times New Roman"/>
          <w:b w:val="0"/>
          <w:sz w:val="20"/>
          <w:lang w:val="sr-Cyrl-CS"/>
        </w:rPr>
        <w:t xml:space="preserve"> </w:t>
      </w:r>
      <w:r w:rsidRPr="00757D1F">
        <w:rPr>
          <w:rFonts w:ascii="Times New Roman" w:hAnsi="Times New Roman"/>
          <w:b w:val="0"/>
          <w:sz w:val="20"/>
        </w:rPr>
        <w:t xml:space="preserve"> </w:t>
      </w:r>
      <w:r w:rsidRPr="00757D1F">
        <w:rPr>
          <w:rFonts w:ascii="Times New Roman" w:hAnsi="Times New Roman"/>
          <w:b w:val="0"/>
          <w:sz w:val="20"/>
          <w:lang w:val="sr-Cyrl-CS"/>
        </w:rPr>
        <w:t xml:space="preserve">101-1/16-02 </w:t>
      </w:r>
      <w:r w:rsidRPr="00757D1F">
        <w:rPr>
          <w:rFonts w:ascii="Times New Roman" w:hAnsi="Times New Roman"/>
          <w:b w:val="0"/>
          <w:sz w:val="20"/>
        </w:rPr>
        <w:t xml:space="preserve">од </w:t>
      </w:r>
      <w:r w:rsidRPr="00757D1F">
        <w:rPr>
          <w:rFonts w:ascii="Times New Roman" w:hAnsi="Times New Roman"/>
          <w:b w:val="0"/>
          <w:sz w:val="20"/>
          <w:lang w:val="sr-Cyrl-CS"/>
        </w:rPr>
        <w:t>29.1.2016</w:t>
      </w:r>
      <w:r w:rsidRPr="00757D1F">
        <w:rPr>
          <w:rFonts w:ascii="Times New Roman" w:hAnsi="Times New Roman"/>
          <w:b w:val="0"/>
          <w:sz w:val="20"/>
        </w:rPr>
        <w:t>. године</w:t>
      </w:r>
    </w:p>
    <w:p w:rsidR="00757D1F" w:rsidRPr="00757D1F" w:rsidRDefault="00757D1F" w:rsidP="00757D1F">
      <w:pPr>
        <w:jc w:val="center"/>
        <w:rPr>
          <w:rFonts w:ascii="Times New Roman" w:hAnsi="Times New Roman"/>
          <w:b w:val="0"/>
          <w:sz w:val="20"/>
          <w:lang w:val="sr-Cyrl-CS"/>
        </w:rPr>
      </w:pPr>
    </w:p>
    <w:p w:rsidR="00757D1F" w:rsidRPr="00757D1F" w:rsidRDefault="00757D1F" w:rsidP="00757D1F">
      <w:pPr>
        <w:jc w:val="both"/>
        <w:rPr>
          <w:rFonts w:ascii="Times New Roman" w:hAnsi="Times New Roman"/>
          <w:b w:val="0"/>
          <w:sz w:val="20"/>
          <w:lang w:val="sr-Cyrl-CS"/>
        </w:rPr>
      </w:pPr>
      <w:r w:rsidRPr="00757D1F">
        <w:rPr>
          <w:rFonts w:ascii="Times New Roman" w:hAnsi="Times New Roman"/>
          <w:b w:val="0"/>
          <w:sz w:val="20"/>
          <w:lang w:val="sr-Cyrl-CS"/>
        </w:rPr>
        <w:t xml:space="preserve">                                                                                                                                              </w:t>
      </w:r>
      <w:r w:rsidR="00BD7D73">
        <w:rPr>
          <w:rFonts w:ascii="Times New Roman" w:hAnsi="Times New Roman"/>
          <w:b w:val="0"/>
          <w:sz w:val="20"/>
          <w:lang w:val="sr-Cyrl-CS"/>
        </w:rPr>
        <w:t xml:space="preserve">         </w:t>
      </w:r>
      <w:r w:rsidRPr="00757D1F">
        <w:rPr>
          <w:rFonts w:ascii="Times New Roman" w:hAnsi="Times New Roman"/>
          <w:b w:val="0"/>
          <w:sz w:val="20"/>
          <w:lang w:val="sr-Cyrl-CS"/>
        </w:rPr>
        <w:t xml:space="preserve"> ПРЕДСЕДНИК</w:t>
      </w:r>
    </w:p>
    <w:p w:rsidR="00757D1F" w:rsidRPr="00757D1F" w:rsidRDefault="00757D1F" w:rsidP="00757D1F">
      <w:pPr>
        <w:jc w:val="both"/>
        <w:rPr>
          <w:rFonts w:ascii="Times New Roman" w:hAnsi="Times New Roman"/>
          <w:b w:val="0"/>
          <w:sz w:val="20"/>
          <w:lang w:val="sr-Cyrl-CS"/>
        </w:rPr>
      </w:pPr>
      <w:r w:rsidRPr="00757D1F">
        <w:rPr>
          <w:rFonts w:ascii="Times New Roman" w:hAnsi="Times New Roman"/>
          <w:b w:val="0"/>
          <w:sz w:val="20"/>
          <w:lang w:val="sr-Cyrl-CS"/>
        </w:rPr>
        <w:t xml:space="preserve">                                                                                                                                               </w:t>
      </w:r>
      <w:r w:rsidR="00BD7D73">
        <w:rPr>
          <w:rFonts w:ascii="Times New Roman" w:hAnsi="Times New Roman"/>
          <w:b w:val="0"/>
          <w:sz w:val="20"/>
          <w:lang w:val="sr-Cyrl-CS"/>
        </w:rPr>
        <w:t xml:space="preserve">                </w:t>
      </w:r>
      <w:r w:rsidRPr="00757D1F">
        <w:rPr>
          <w:rFonts w:ascii="Times New Roman" w:hAnsi="Times New Roman"/>
          <w:b w:val="0"/>
          <w:sz w:val="20"/>
          <w:lang w:val="sr-Cyrl-CS"/>
        </w:rPr>
        <w:t>Звездан Бабић</w:t>
      </w:r>
      <w:r w:rsidR="00BD7D73">
        <w:rPr>
          <w:rFonts w:ascii="Times New Roman" w:hAnsi="Times New Roman"/>
          <w:b w:val="0"/>
          <w:sz w:val="20"/>
          <w:lang w:val="sr-Cyrl-CS"/>
        </w:rPr>
        <w:t>, с.р.</w:t>
      </w:r>
    </w:p>
    <w:p w:rsidR="00B61105" w:rsidRPr="004B6281" w:rsidRDefault="00B61105" w:rsidP="00962E8E">
      <w:pPr>
        <w:pStyle w:val="BodyText"/>
        <w:rPr>
          <w:rFonts w:ascii="Times New Roman" w:hAnsi="Times New Roman"/>
          <w:b w:val="0"/>
          <w:sz w:val="14"/>
          <w:lang w:val="sr-Cyrl-CS"/>
        </w:rPr>
      </w:pPr>
      <w:r w:rsidRPr="001A10FD">
        <w:rPr>
          <w:sz w:val="26"/>
          <w:szCs w:val="26"/>
        </w:rPr>
        <w:tab/>
      </w:r>
    </w:p>
    <w:p w:rsidR="004D4958" w:rsidRPr="009B1B18" w:rsidRDefault="004D4958" w:rsidP="008200DC">
      <w:pPr>
        <w:pStyle w:val="BodyText"/>
        <w:jc w:val="center"/>
        <w:rPr>
          <w:b w:val="0"/>
          <w:sz w:val="20"/>
        </w:rPr>
      </w:pPr>
      <w:r w:rsidRPr="009B1B18">
        <w:rPr>
          <w:sz w:val="20"/>
        </w:rPr>
        <w:t>AKTI</w:t>
      </w:r>
    </w:p>
    <w:p w:rsidR="009B1B18" w:rsidRDefault="004D4958" w:rsidP="004D4958">
      <w:pPr>
        <w:pStyle w:val="NoSpacing"/>
        <w:jc w:val="center"/>
        <w:rPr>
          <w:rFonts w:ascii="Times New Roman" w:hAnsi="Times New Roman"/>
          <w:b/>
          <w:sz w:val="20"/>
          <w:szCs w:val="20"/>
          <w:lang w:val="sr-Cyrl-CS"/>
        </w:rPr>
      </w:pPr>
      <w:r w:rsidRPr="009B1B18">
        <w:rPr>
          <w:rFonts w:ascii="Cir Times" w:hAnsi="Cir Times"/>
          <w:b/>
          <w:sz w:val="20"/>
          <w:szCs w:val="20"/>
          <w:lang w:val="en-US"/>
        </w:rPr>
        <w:t>PREDSEDNIKA OP[TINE</w:t>
      </w:r>
      <w:r w:rsidR="001173BA">
        <w:rPr>
          <w:rFonts w:asciiTheme="minorHAnsi" w:hAnsiTheme="minorHAnsi"/>
          <w:b/>
          <w:sz w:val="20"/>
          <w:szCs w:val="20"/>
          <w:lang w:val="sr-Cyrl-CS"/>
        </w:rPr>
        <w:t xml:space="preserve"> </w:t>
      </w:r>
      <w:r w:rsidR="001173BA" w:rsidRPr="001173BA">
        <w:rPr>
          <w:rFonts w:ascii="Times New Roman" w:hAnsi="Times New Roman"/>
          <w:b/>
          <w:sz w:val="20"/>
          <w:szCs w:val="20"/>
          <w:lang w:val="sr-Cyrl-CS"/>
        </w:rPr>
        <w:t>И ОПШТИНСКОГ ВЕЋА</w:t>
      </w:r>
    </w:p>
    <w:p w:rsidR="001F32E6" w:rsidRPr="004B6281" w:rsidRDefault="001F32E6" w:rsidP="004D4958">
      <w:pPr>
        <w:pStyle w:val="NoSpacing"/>
        <w:jc w:val="center"/>
        <w:rPr>
          <w:rFonts w:ascii="Times New Roman" w:hAnsi="Times New Roman"/>
          <w:b/>
          <w:sz w:val="14"/>
          <w:szCs w:val="20"/>
          <w:lang w:val="sr-Cyrl-CS"/>
        </w:rPr>
      </w:pPr>
    </w:p>
    <w:p w:rsidR="001F32E6" w:rsidRDefault="001F32E6" w:rsidP="001F32E6">
      <w:pPr>
        <w:pStyle w:val="NoSpacing"/>
        <w:jc w:val="both"/>
        <w:rPr>
          <w:rFonts w:ascii="Times New Roman" w:hAnsi="Times New Roman"/>
          <w:sz w:val="20"/>
          <w:szCs w:val="20"/>
          <w:lang w:val="sr-Cyrl-CS"/>
        </w:rPr>
      </w:pPr>
      <w:r>
        <w:rPr>
          <w:rFonts w:ascii="Times New Roman" w:hAnsi="Times New Roman"/>
          <w:sz w:val="20"/>
          <w:szCs w:val="20"/>
          <w:lang w:val="sr-Cyrl-CS"/>
        </w:rPr>
        <w:t>5.</w:t>
      </w:r>
    </w:p>
    <w:p w:rsidR="001F32E6" w:rsidRDefault="001F32E6" w:rsidP="001F32E6">
      <w:pPr>
        <w:pStyle w:val="NoSpacing"/>
        <w:jc w:val="both"/>
        <w:rPr>
          <w:rFonts w:ascii="Times New Roman" w:hAnsi="Times New Roman"/>
          <w:sz w:val="20"/>
          <w:szCs w:val="20"/>
          <w:lang w:val="sr-Cyrl-CS"/>
        </w:rPr>
      </w:pPr>
      <w:r>
        <w:rPr>
          <w:rFonts w:ascii="Times New Roman" w:hAnsi="Times New Roman"/>
          <w:sz w:val="20"/>
          <w:szCs w:val="20"/>
          <w:lang w:val="sr-Cyrl-CS"/>
        </w:rPr>
        <w:tab/>
        <w:t>На основу члана 46. Закона о локалној самоуправи („Сл. гласник РС“, бр. 129/07 и 83/14-др. закон), члана 62. Статута општине Ћићевац („Сл. лист општине Ћићевац“, бр. 17/13-пречишћен текст, 22/13 и 10/15) и члана 16. Одлуке о студентским стипендијама („Сл. лист општине Ћићевац“, бр. 20/15), Општинско веће општине Ћићевац, на 115. седници одржаној 26.1.2016. године, доноси</w:t>
      </w:r>
    </w:p>
    <w:p w:rsidR="001F32E6" w:rsidRPr="004B6281" w:rsidRDefault="001F32E6" w:rsidP="001F32E6">
      <w:pPr>
        <w:pStyle w:val="NoSpacing"/>
        <w:jc w:val="both"/>
        <w:rPr>
          <w:rFonts w:ascii="Times New Roman" w:hAnsi="Times New Roman"/>
          <w:sz w:val="14"/>
          <w:szCs w:val="20"/>
          <w:lang w:val="sr-Cyrl-CS"/>
        </w:rPr>
      </w:pPr>
    </w:p>
    <w:p w:rsidR="001F32E6" w:rsidRDefault="001F32E6" w:rsidP="001F32E6">
      <w:pPr>
        <w:pStyle w:val="NoSpacing"/>
        <w:jc w:val="center"/>
        <w:rPr>
          <w:rFonts w:ascii="Times New Roman" w:hAnsi="Times New Roman"/>
          <w:sz w:val="20"/>
          <w:szCs w:val="20"/>
          <w:lang w:val="sr-Cyrl-CS"/>
        </w:rPr>
      </w:pPr>
      <w:r>
        <w:rPr>
          <w:rFonts w:ascii="Times New Roman" w:hAnsi="Times New Roman"/>
          <w:sz w:val="20"/>
          <w:szCs w:val="20"/>
          <w:lang w:val="sr-Cyrl-CS"/>
        </w:rPr>
        <w:t>РЕШЕЊЕ</w:t>
      </w:r>
    </w:p>
    <w:p w:rsidR="001F32E6" w:rsidRPr="004B6281" w:rsidRDefault="001F32E6" w:rsidP="001F32E6">
      <w:pPr>
        <w:pStyle w:val="NoSpacing"/>
        <w:jc w:val="center"/>
        <w:rPr>
          <w:rFonts w:ascii="Times New Roman" w:hAnsi="Times New Roman"/>
          <w:sz w:val="14"/>
          <w:szCs w:val="20"/>
          <w:lang w:val="sr-Cyrl-CS"/>
        </w:rPr>
      </w:pPr>
    </w:p>
    <w:p w:rsidR="001F32E6" w:rsidRDefault="001E602F" w:rsidP="001E602F">
      <w:pPr>
        <w:pStyle w:val="NoSpacing"/>
        <w:numPr>
          <w:ilvl w:val="0"/>
          <w:numId w:val="43"/>
        </w:numPr>
        <w:jc w:val="both"/>
        <w:rPr>
          <w:rFonts w:ascii="Times New Roman" w:hAnsi="Times New Roman"/>
          <w:sz w:val="20"/>
          <w:szCs w:val="20"/>
          <w:lang w:val="sr-Cyrl-CS"/>
        </w:rPr>
      </w:pPr>
      <w:r>
        <w:rPr>
          <w:rFonts w:ascii="Times New Roman" w:hAnsi="Times New Roman"/>
          <w:sz w:val="20"/>
          <w:szCs w:val="20"/>
          <w:lang w:val="sr-Cyrl-CS"/>
        </w:rPr>
        <w:t xml:space="preserve">Оовим решењем одређује се висина студентских стипендија у износу од 6.000,00 динара месечно, која ће се </w:t>
      </w:r>
      <w:r w:rsidR="004B6281">
        <w:rPr>
          <w:rFonts w:ascii="Times New Roman" w:hAnsi="Times New Roman"/>
          <w:sz w:val="20"/>
          <w:szCs w:val="20"/>
          <w:lang w:val="sr-Cyrl-CS"/>
        </w:rPr>
        <w:t>исплаћивати корисницима студентских стипендија за школску 2015/2016. годину.</w:t>
      </w:r>
    </w:p>
    <w:p w:rsidR="004B6281" w:rsidRDefault="004B6281" w:rsidP="001E602F">
      <w:pPr>
        <w:pStyle w:val="NoSpacing"/>
        <w:numPr>
          <w:ilvl w:val="0"/>
          <w:numId w:val="43"/>
        </w:numPr>
        <w:jc w:val="both"/>
        <w:rPr>
          <w:rFonts w:ascii="Times New Roman" w:hAnsi="Times New Roman"/>
          <w:sz w:val="20"/>
          <w:szCs w:val="20"/>
          <w:lang w:val="sr-Cyrl-CS"/>
        </w:rPr>
      </w:pPr>
      <w:r>
        <w:rPr>
          <w:rFonts w:ascii="Times New Roman" w:hAnsi="Times New Roman"/>
          <w:sz w:val="20"/>
          <w:szCs w:val="20"/>
          <w:lang w:val="sr-Cyrl-CS"/>
        </w:rPr>
        <w:t>Решење доставити: Одсеку за финансије, Одељењу за друштве</w:t>
      </w:r>
      <w:r w:rsidR="00F52B21">
        <w:rPr>
          <w:rFonts w:ascii="Times New Roman" w:hAnsi="Times New Roman"/>
          <w:sz w:val="20"/>
          <w:szCs w:val="20"/>
          <w:lang w:val="sr-Cyrl-CS"/>
        </w:rPr>
        <w:t>н</w:t>
      </w:r>
      <w:r>
        <w:rPr>
          <w:rFonts w:ascii="Times New Roman" w:hAnsi="Times New Roman"/>
          <w:sz w:val="20"/>
          <w:szCs w:val="20"/>
          <w:lang w:val="sr-Cyrl-CS"/>
        </w:rPr>
        <w:t>е делатности и архиви.</w:t>
      </w:r>
    </w:p>
    <w:p w:rsidR="004B6281" w:rsidRPr="004B6281" w:rsidRDefault="004B6281" w:rsidP="004B6281">
      <w:pPr>
        <w:pStyle w:val="NoSpacing"/>
        <w:jc w:val="both"/>
        <w:rPr>
          <w:rFonts w:ascii="Times New Roman" w:hAnsi="Times New Roman"/>
          <w:sz w:val="14"/>
          <w:szCs w:val="20"/>
          <w:lang w:val="sr-Cyrl-CS"/>
        </w:rPr>
      </w:pPr>
    </w:p>
    <w:p w:rsidR="004B6281" w:rsidRDefault="004B6281" w:rsidP="004B6281">
      <w:pPr>
        <w:pStyle w:val="NoSpacing"/>
        <w:jc w:val="center"/>
        <w:rPr>
          <w:rFonts w:ascii="Times New Roman" w:hAnsi="Times New Roman"/>
          <w:sz w:val="20"/>
          <w:szCs w:val="20"/>
          <w:lang w:val="sr-Cyrl-CS"/>
        </w:rPr>
      </w:pPr>
      <w:r>
        <w:rPr>
          <w:rFonts w:ascii="Times New Roman" w:hAnsi="Times New Roman"/>
          <w:sz w:val="20"/>
          <w:szCs w:val="20"/>
          <w:lang w:val="sr-Cyrl-CS"/>
        </w:rPr>
        <w:t>ОПШТИНСКО ВЕЋЕ ОПШТИНЕ ЋИЋЕВАЦ</w:t>
      </w:r>
    </w:p>
    <w:p w:rsidR="004B6281" w:rsidRDefault="004B6281" w:rsidP="004B6281">
      <w:pPr>
        <w:pStyle w:val="NoSpacing"/>
        <w:jc w:val="center"/>
        <w:rPr>
          <w:rFonts w:ascii="Times New Roman" w:hAnsi="Times New Roman"/>
          <w:sz w:val="20"/>
          <w:szCs w:val="20"/>
          <w:lang w:val="sr-Cyrl-CS"/>
        </w:rPr>
      </w:pPr>
      <w:r>
        <w:rPr>
          <w:rFonts w:ascii="Times New Roman" w:hAnsi="Times New Roman"/>
          <w:sz w:val="20"/>
          <w:szCs w:val="20"/>
          <w:lang w:val="sr-Cyrl-CS"/>
        </w:rPr>
        <w:t>Бр. 06-9/16-01 од 26.1.2016. године</w:t>
      </w:r>
    </w:p>
    <w:p w:rsidR="004B6281" w:rsidRPr="004B6281" w:rsidRDefault="004B6281" w:rsidP="004B6281">
      <w:pPr>
        <w:pStyle w:val="NoSpacing"/>
        <w:jc w:val="center"/>
        <w:rPr>
          <w:rFonts w:ascii="Times New Roman" w:hAnsi="Times New Roman"/>
          <w:sz w:val="14"/>
          <w:szCs w:val="20"/>
          <w:lang w:val="sr-Cyrl-CS"/>
        </w:rPr>
      </w:pPr>
    </w:p>
    <w:p w:rsidR="004B6281" w:rsidRDefault="004B6281" w:rsidP="004B6281">
      <w:pPr>
        <w:pStyle w:val="NoSpacing"/>
        <w:jc w:val="both"/>
        <w:rPr>
          <w:rFonts w:ascii="Times New Roman" w:hAnsi="Times New Roman"/>
          <w:sz w:val="20"/>
          <w:szCs w:val="20"/>
          <w:lang w:val="sr-Cyrl-CS"/>
        </w:rPr>
      </w:pPr>
      <w:r>
        <w:rPr>
          <w:rFonts w:ascii="Times New Roman" w:hAnsi="Times New Roman"/>
          <w:sz w:val="20"/>
          <w:szCs w:val="20"/>
          <w:lang w:val="sr-Cyrl-CS"/>
        </w:rPr>
        <w:t xml:space="preserve">                                                                                                                                                         ПРЕДСЕДНИК</w:t>
      </w:r>
    </w:p>
    <w:p w:rsidR="004B6281" w:rsidRDefault="004B6281" w:rsidP="004B6281">
      <w:pPr>
        <w:pStyle w:val="NoSpacing"/>
        <w:jc w:val="both"/>
        <w:rPr>
          <w:rFonts w:ascii="Times New Roman" w:hAnsi="Times New Roman"/>
          <w:sz w:val="20"/>
          <w:szCs w:val="20"/>
          <w:lang w:val="sr-Cyrl-CS"/>
        </w:rPr>
      </w:pPr>
      <w:r>
        <w:rPr>
          <w:rFonts w:ascii="Times New Roman" w:hAnsi="Times New Roman"/>
          <w:sz w:val="20"/>
          <w:szCs w:val="20"/>
          <w:lang w:val="sr-Cyrl-CS"/>
        </w:rPr>
        <w:t xml:space="preserve">                                                                                                                                                           Златан Кркић, с.р.</w:t>
      </w:r>
    </w:p>
    <w:p w:rsidR="004B6281" w:rsidRPr="004B6281" w:rsidRDefault="004B6281" w:rsidP="004B6281">
      <w:pPr>
        <w:pStyle w:val="NoSpacing"/>
        <w:jc w:val="both"/>
        <w:rPr>
          <w:rFonts w:ascii="Times New Roman" w:hAnsi="Times New Roman"/>
          <w:sz w:val="14"/>
          <w:szCs w:val="20"/>
          <w:lang w:val="sr-Cyrl-CS"/>
        </w:rPr>
      </w:pPr>
    </w:p>
    <w:p w:rsidR="004B6281" w:rsidRDefault="004B6281" w:rsidP="004B6281">
      <w:pPr>
        <w:pStyle w:val="NoSpacing"/>
        <w:jc w:val="both"/>
        <w:rPr>
          <w:rFonts w:ascii="Times New Roman" w:hAnsi="Times New Roman"/>
          <w:sz w:val="24"/>
          <w:szCs w:val="24"/>
          <w:lang w:val="sr-Cyrl-CS"/>
        </w:rPr>
      </w:pPr>
      <w:r>
        <w:rPr>
          <w:rFonts w:ascii="Times New Roman" w:hAnsi="Times New Roman"/>
          <w:sz w:val="20"/>
          <w:szCs w:val="20"/>
          <w:lang w:val="sr-Cyrl-CS"/>
        </w:rPr>
        <w:t>6.</w:t>
      </w:r>
    </w:p>
    <w:p w:rsidR="004B6281" w:rsidRPr="004B6281" w:rsidRDefault="004B6281" w:rsidP="004B6281">
      <w:pPr>
        <w:ind w:firstLine="720"/>
        <w:jc w:val="both"/>
        <w:rPr>
          <w:rFonts w:ascii="Times New Roman" w:hAnsi="Times New Roman"/>
          <w:b w:val="0"/>
          <w:sz w:val="20"/>
          <w:lang w:val="sr-Cyrl-CS"/>
        </w:rPr>
      </w:pPr>
      <w:r w:rsidRPr="004B6281">
        <w:rPr>
          <w:rFonts w:ascii="Times New Roman" w:hAnsi="Times New Roman"/>
          <w:b w:val="0"/>
          <w:sz w:val="20"/>
          <w:lang w:val="sr-Cyrl-CS"/>
        </w:rPr>
        <w:t>На основу члана 38</w:t>
      </w:r>
      <w:r w:rsidRPr="004B6281">
        <w:rPr>
          <w:rFonts w:ascii="Times New Roman" w:hAnsi="Times New Roman"/>
          <w:b w:val="0"/>
          <w:sz w:val="20"/>
        </w:rPr>
        <w:t>.</w:t>
      </w:r>
      <w:r w:rsidRPr="004B6281">
        <w:rPr>
          <w:rFonts w:ascii="Times New Roman" w:hAnsi="Times New Roman"/>
          <w:b w:val="0"/>
          <w:sz w:val="20"/>
          <w:lang w:val="sr-Cyrl-CS"/>
        </w:rPr>
        <w:t xml:space="preserve"> Закона о удружењима („Сл.гласник РС</w:t>
      </w:r>
      <w:r w:rsidR="005E2829">
        <w:rPr>
          <w:rFonts w:ascii="Times New Roman" w:hAnsi="Times New Roman"/>
          <w:b w:val="0"/>
          <w:sz w:val="20"/>
          <w:lang w:val="sr-Cyrl-CS"/>
        </w:rPr>
        <w:t>“</w:t>
      </w:r>
      <w:r w:rsidRPr="004B6281">
        <w:rPr>
          <w:rFonts w:ascii="Times New Roman" w:hAnsi="Times New Roman"/>
          <w:b w:val="0"/>
          <w:sz w:val="20"/>
          <w:lang w:val="sr-Cyrl-CS"/>
        </w:rPr>
        <w:t>, бр.51/9 и 99/11 – др. закони), Одлуке о начину финансирања пројеката удружења грађана и невладиних организација из буџета општине Ћићевац („Сл. лист општине Ћићевац“</w:t>
      </w:r>
      <w:r w:rsidR="005E2829">
        <w:rPr>
          <w:rFonts w:ascii="Times New Roman" w:hAnsi="Times New Roman"/>
          <w:b w:val="0"/>
          <w:sz w:val="20"/>
          <w:lang w:val="sr-Cyrl-CS"/>
        </w:rPr>
        <w:t>,</w:t>
      </w:r>
      <w:r w:rsidRPr="004B6281">
        <w:rPr>
          <w:rFonts w:ascii="Times New Roman" w:hAnsi="Times New Roman"/>
          <w:b w:val="0"/>
          <w:sz w:val="20"/>
          <w:lang w:val="sr-Cyrl-CS"/>
        </w:rPr>
        <w:t xml:space="preserve"> бр.</w:t>
      </w:r>
      <w:r w:rsidR="005E2829">
        <w:rPr>
          <w:rFonts w:ascii="Times New Roman" w:hAnsi="Times New Roman"/>
          <w:b w:val="0"/>
          <w:sz w:val="20"/>
          <w:lang w:val="sr-Cyrl-CS"/>
        </w:rPr>
        <w:t xml:space="preserve"> </w:t>
      </w:r>
      <w:r w:rsidRPr="004B6281">
        <w:rPr>
          <w:rFonts w:ascii="Times New Roman" w:hAnsi="Times New Roman"/>
          <w:b w:val="0"/>
          <w:sz w:val="20"/>
          <w:lang w:val="sr-Cyrl-CS"/>
        </w:rPr>
        <w:t>22/12) и члана 8. став 2. Одлуке о буџету општине Ћићевац за 2016. годин</w:t>
      </w:r>
      <w:r w:rsidR="005E2829">
        <w:rPr>
          <w:rFonts w:ascii="Times New Roman" w:hAnsi="Times New Roman"/>
          <w:b w:val="0"/>
          <w:sz w:val="20"/>
          <w:lang w:val="sr-Cyrl-CS"/>
        </w:rPr>
        <w:t>у</w:t>
      </w:r>
      <w:r w:rsidRPr="004B6281">
        <w:rPr>
          <w:rFonts w:ascii="Times New Roman" w:hAnsi="Times New Roman"/>
          <w:b w:val="0"/>
          <w:sz w:val="20"/>
          <w:lang w:val="sr-Cyrl-CS"/>
        </w:rPr>
        <w:t xml:space="preserve"> („Службени лист општине Ћићевац“</w:t>
      </w:r>
      <w:r w:rsidR="005E2829">
        <w:rPr>
          <w:rFonts w:ascii="Times New Roman" w:hAnsi="Times New Roman"/>
          <w:b w:val="0"/>
          <w:sz w:val="20"/>
          <w:lang w:val="sr-Cyrl-CS"/>
        </w:rPr>
        <w:t>,</w:t>
      </w:r>
      <w:r w:rsidRPr="004B6281">
        <w:rPr>
          <w:rFonts w:ascii="Times New Roman" w:hAnsi="Times New Roman"/>
          <w:b w:val="0"/>
          <w:sz w:val="20"/>
          <w:lang w:val="sr-Cyrl-CS"/>
        </w:rPr>
        <w:t xml:space="preserve"> бр.</w:t>
      </w:r>
      <w:r w:rsidR="005E2829">
        <w:rPr>
          <w:rFonts w:ascii="Times New Roman" w:hAnsi="Times New Roman"/>
          <w:b w:val="0"/>
          <w:sz w:val="20"/>
          <w:lang w:val="sr-Cyrl-CS"/>
        </w:rPr>
        <w:t xml:space="preserve"> </w:t>
      </w:r>
      <w:r w:rsidRPr="004B6281">
        <w:rPr>
          <w:rFonts w:ascii="Times New Roman" w:hAnsi="Times New Roman"/>
          <w:b w:val="0"/>
          <w:sz w:val="20"/>
          <w:lang w:val="sr-Cyrl-CS"/>
        </w:rPr>
        <w:t>20/15)</w:t>
      </w:r>
      <w:r w:rsidRPr="004B6281">
        <w:rPr>
          <w:rFonts w:ascii="Times New Roman" w:hAnsi="Times New Roman"/>
          <w:b w:val="0"/>
          <w:sz w:val="20"/>
        </w:rPr>
        <w:t>, п</w:t>
      </w:r>
      <w:r w:rsidRPr="004B6281">
        <w:rPr>
          <w:rFonts w:ascii="Times New Roman" w:hAnsi="Times New Roman"/>
          <w:b w:val="0"/>
          <w:sz w:val="20"/>
          <w:lang w:val="sr-Cyrl-CS"/>
        </w:rPr>
        <w:t xml:space="preserve">редседник </w:t>
      </w:r>
      <w:r w:rsidRPr="004B6281">
        <w:rPr>
          <w:rFonts w:ascii="Times New Roman" w:hAnsi="Times New Roman"/>
          <w:b w:val="0"/>
          <w:sz w:val="20"/>
        </w:rPr>
        <w:t>O</w:t>
      </w:r>
      <w:r w:rsidRPr="004B6281">
        <w:rPr>
          <w:rFonts w:ascii="Times New Roman" w:hAnsi="Times New Roman"/>
          <w:b w:val="0"/>
          <w:sz w:val="20"/>
          <w:lang w:val="sr-Cyrl-CS"/>
        </w:rPr>
        <w:t xml:space="preserve">пштине дана </w:t>
      </w:r>
      <w:r w:rsidRPr="004B6281">
        <w:rPr>
          <w:rFonts w:ascii="Times New Roman" w:hAnsi="Times New Roman"/>
          <w:b w:val="0"/>
          <w:sz w:val="20"/>
        </w:rPr>
        <w:t>25</w:t>
      </w:r>
      <w:r w:rsidRPr="004B6281">
        <w:rPr>
          <w:rFonts w:ascii="Times New Roman" w:hAnsi="Times New Roman"/>
          <w:b w:val="0"/>
          <w:sz w:val="20"/>
          <w:lang w:val="sr-Cyrl-CS"/>
        </w:rPr>
        <w:t>.</w:t>
      </w:r>
      <w:r w:rsidRPr="004B6281">
        <w:rPr>
          <w:rFonts w:ascii="Times New Roman" w:hAnsi="Times New Roman"/>
          <w:b w:val="0"/>
          <w:sz w:val="20"/>
        </w:rPr>
        <w:t>1</w:t>
      </w:r>
      <w:r w:rsidRPr="004B6281">
        <w:rPr>
          <w:rFonts w:ascii="Times New Roman" w:hAnsi="Times New Roman"/>
          <w:b w:val="0"/>
          <w:sz w:val="20"/>
          <w:lang w:val="sr-Cyrl-CS"/>
        </w:rPr>
        <w:t>.2016. године, расписује</w:t>
      </w:r>
    </w:p>
    <w:p w:rsidR="004B6281" w:rsidRPr="005E2829" w:rsidRDefault="004B6281" w:rsidP="004B6281">
      <w:pPr>
        <w:jc w:val="both"/>
        <w:rPr>
          <w:rFonts w:ascii="Times New Roman" w:hAnsi="Times New Roman"/>
          <w:b w:val="0"/>
          <w:sz w:val="14"/>
        </w:rPr>
      </w:pPr>
    </w:p>
    <w:p w:rsidR="004B6281" w:rsidRPr="004B6281" w:rsidRDefault="004B6281" w:rsidP="004B6281">
      <w:pPr>
        <w:jc w:val="center"/>
        <w:rPr>
          <w:rFonts w:ascii="Times New Roman" w:hAnsi="Times New Roman"/>
          <w:b w:val="0"/>
          <w:sz w:val="20"/>
        </w:rPr>
      </w:pPr>
      <w:r w:rsidRPr="004B6281">
        <w:rPr>
          <w:rFonts w:ascii="Times New Roman" w:hAnsi="Times New Roman"/>
          <w:b w:val="0"/>
          <w:sz w:val="20"/>
          <w:lang w:val="sr-Cyrl-CS"/>
        </w:rPr>
        <w:t xml:space="preserve">ЈАВНИ </w:t>
      </w:r>
      <w:r w:rsidRPr="004B6281">
        <w:rPr>
          <w:rFonts w:ascii="Times New Roman" w:hAnsi="Times New Roman"/>
          <w:b w:val="0"/>
          <w:sz w:val="20"/>
        </w:rPr>
        <w:t>КОНКУРС</w:t>
      </w:r>
    </w:p>
    <w:p w:rsidR="004B6281" w:rsidRDefault="004B6281" w:rsidP="004B6281">
      <w:pPr>
        <w:jc w:val="center"/>
        <w:rPr>
          <w:rFonts w:ascii="Times New Roman" w:hAnsi="Times New Roman"/>
          <w:b w:val="0"/>
          <w:sz w:val="20"/>
          <w:lang w:val="sr-Cyrl-CS"/>
        </w:rPr>
      </w:pPr>
      <w:r w:rsidRPr="004B6281">
        <w:rPr>
          <w:rFonts w:ascii="Times New Roman" w:hAnsi="Times New Roman"/>
          <w:b w:val="0"/>
          <w:sz w:val="20"/>
          <w:lang w:val="sr-Cyrl-CS"/>
        </w:rPr>
        <w:t xml:space="preserve"> за финансирање пројеката удружења грађана и невладиних организација из буџета општине Ћићевац у 201</w:t>
      </w:r>
      <w:r w:rsidRPr="004B6281">
        <w:rPr>
          <w:rFonts w:ascii="Times New Roman" w:hAnsi="Times New Roman"/>
          <w:b w:val="0"/>
          <w:sz w:val="20"/>
        </w:rPr>
        <w:t>6</w:t>
      </w:r>
      <w:r w:rsidRPr="004B6281">
        <w:rPr>
          <w:rFonts w:ascii="Times New Roman" w:hAnsi="Times New Roman"/>
          <w:b w:val="0"/>
          <w:sz w:val="20"/>
          <w:lang w:val="sr-Cyrl-CS"/>
        </w:rPr>
        <w:t>. години</w:t>
      </w:r>
    </w:p>
    <w:p w:rsidR="005E2829" w:rsidRPr="005E2829" w:rsidRDefault="005E2829" w:rsidP="004B6281">
      <w:pPr>
        <w:jc w:val="center"/>
        <w:rPr>
          <w:rFonts w:ascii="Times New Roman" w:hAnsi="Times New Roman"/>
          <w:b w:val="0"/>
          <w:sz w:val="14"/>
          <w:lang w:val="sr-Cyrl-CS"/>
        </w:rPr>
      </w:pPr>
    </w:p>
    <w:p w:rsidR="004B6281" w:rsidRPr="004B6281" w:rsidRDefault="004B6281" w:rsidP="004B6281">
      <w:pPr>
        <w:jc w:val="center"/>
        <w:rPr>
          <w:rFonts w:ascii="Times New Roman" w:hAnsi="Times New Roman"/>
          <w:b w:val="0"/>
          <w:sz w:val="20"/>
        </w:rPr>
      </w:pPr>
      <w:r w:rsidRPr="004B6281">
        <w:rPr>
          <w:rFonts w:ascii="Times New Roman" w:hAnsi="Times New Roman"/>
          <w:b w:val="0"/>
          <w:sz w:val="20"/>
        </w:rPr>
        <w:t>ОБЛАСТ: Волонтерство</w:t>
      </w:r>
    </w:p>
    <w:p w:rsidR="004B6281" w:rsidRPr="005E2829" w:rsidRDefault="004B6281" w:rsidP="004B6281">
      <w:pPr>
        <w:jc w:val="center"/>
        <w:rPr>
          <w:rFonts w:ascii="Times New Roman" w:hAnsi="Times New Roman"/>
          <w:b w:val="0"/>
          <w:sz w:val="14"/>
        </w:rPr>
      </w:pPr>
    </w:p>
    <w:p w:rsidR="004B6281" w:rsidRPr="004B6281" w:rsidRDefault="004B6281" w:rsidP="004B6281">
      <w:pPr>
        <w:jc w:val="both"/>
        <w:rPr>
          <w:rFonts w:ascii="Times New Roman" w:hAnsi="Times New Roman"/>
          <w:b w:val="0"/>
          <w:sz w:val="20"/>
          <w:lang w:val="sr-Cyrl-CS"/>
        </w:rPr>
      </w:pPr>
      <w:r w:rsidRPr="004B6281">
        <w:rPr>
          <w:rFonts w:ascii="Times New Roman" w:hAnsi="Times New Roman"/>
          <w:b w:val="0"/>
          <w:sz w:val="20"/>
          <w:lang w:val="sr-Cyrl-CS"/>
        </w:rPr>
        <w:t>Право учешћа имају удружења и НВО:</w:t>
      </w:r>
    </w:p>
    <w:p w:rsidR="004B6281" w:rsidRPr="004B6281" w:rsidRDefault="004B6281" w:rsidP="004B6281">
      <w:pPr>
        <w:jc w:val="both"/>
        <w:rPr>
          <w:rFonts w:ascii="Times New Roman" w:hAnsi="Times New Roman"/>
          <w:b w:val="0"/>
          <w:sz w:val="20"/>
        </w:rPr>
      </w:pPr>
      <w:r w:rsidRPr="004B6281">
        <w:rPr>
          <w:rFonts w:ascii="Times New Roman" w:hAnsi="Times New Roman"/>
          <w:b w:val="0"/>
          <w:sz w:val="20"/>
          <w:lang w:val="sr-Cyrl-CS"/>
        </w:rPr>
        <w:t>Које је регистровано у складу са Законом о удружењима („Службени гласник РС“, бр. 51/09 и 99/11 – др. закони);</w:t>
      </w:r>
    </w:p>
    <w:p w:rsidR="004B6281" w:rsidRPr="004B6281" w:rsidRDefault="004B6281" w:rsidP="004B6281">
      <w:pPr>
        <w:jc w:val="both"/>
        <w:rPr>
          <w:rFonts w:ascii="Times New Roman" w:hAnsi="Times New Roman"/>
          <w:b w:val="0"/>
          <w:sz w:val="20"/>
          <w:lang w:val="sr-Cyrl-CS"/>
        </w:rPr>
      </w:pPr>
      <w:r w:rsidRPr="004B6281">
        <w:rPr>
          <w:rFonts w:ascii="Times New Roman" w:hAnsi="Times New Roman"/>
          <w:b w:val="0"/>
          <w:sz w:val="20"/>
          <w:lang w:val="sr-Cyrl-CS"/>
        </w:rPr>
        <w:t>Које је регистровано на територији општине Ћићевац, односно има седиште или огранак и делују на подручју општине Ћићевац као општинска, међуопштинска и републичка организациј</w:t>
      </w:r>
      <w:r w:rsidR="00066DDD">
        <w:rPr>
          <w:rFonts w:ascii="Times New Roman" w:hAnsi="Times New Roman"/>
          <w:b w:val="0"/>
          <w:sz w:val="20"/>
          <w:lang w:val="sr-Cyrl-CS"/>
        </w:rPr>
        <w:t>а</w:t>
      </w:r>
      <w:r w:rsidRPr="004B6281">
        <w:rPr>
          <w:rFonts w:ascii="Times New Roman" w:hAnsi="Times New Roman"/>
          <w:b w:val="0"/>
          <w:sz w:val="20"/>
          <w:lang w:val="sr-Cyrl-CS"/>
        </w:rPr>
        <w:t>,</w:t>
      </w:r>
    </w:p>
    <w:p w:rsidR="004B6281" w:rsidRPr="004B6281" w:rsidRDefault="004B6281" w:rsidP="004B6281">
      <w:pPr>
        <w:jc w:val="both"/>
        <w:rPr>
          <w:rFonts w:ascii="Times New Roman" w:hAnsi="Times New Roman"/>
          <w:b w:val="0"/>
          <w:sz w:val="20"/>
          <w:lang w:val="sr-Cyrl-CS"/>
        </w:rPr>
      </w:pPr>
      <w:r w:rsidRPr="004B6281">
        <w:rPr>
          <w:rFonts w:ascii="Times New Roman" w:hAnsi="Times New Roman"/>
          <w:b w:val="0"/>
          <w:sz w:val="20"/>
          <w:lang w:val="sr-Cyrl-CS"/>
        </w:rPr>
        <w:t>Које пројекат реализује на територији општине Ћићевац;</w:t>
      </w:r>
    </w:p>
    <w:p w:rsidR="004B6281" w:rsidRPr="004B6281" w:rsidRDefault="004B6281" w:rsidP="004B6281">
      <w:pPr>
        <w:jc w:val="both"/>
        <w:rPr>
          <w:rFonts w:ascii="Times New Roman" w:hAnsi="Times New Roman"/>
          <w:b w:val="0"/>
          <w:sz w:val="20"/>
          <w:lang w:val="sr-Cyrl-CS"/>
        </w:rPr>
      </w:pPr>
      <w:r w:rsidRPr="004B6281">
        <w:rPr>
          <w:rFonts w:ascii="Times New Roman" w:hAnsi="Times New Roman"/>
          <w:b w:val="0"/>
          <w:sz w:val="20"/>
          <w:lang w:val="sr-Cyrl-CS"/>
        </w:rPr>
        <w:t>Које је директно одговорно за припрему и извођење програма;</w:t>
      </w:r>
    </w:p>
    <w:p w:rsidR="004B6281" w:rsidRPr="004B6281" w:rsidRDefault="004B6281" w:rsidP="004B6281">
      <w:pPr>
        <w:jc w:val="both"/>
        <w:rPr>
          <w:rFonts w:ascii="Times New Roman" w:hAnsi="Times New Roman"/>
          <w:b w:val="0"/>
          <w:sz w:val="20"/>
          <w:lang w:val="sr-Cyrl-CS"/>
        </w:rPr>
      </w:pPr>
      <w:r w:rsidRPr="004B6281">
        <w:rPr>
          <w:rFonts w:ascii="Times New Roman" w:hAnsi="Times New Roman"/>
          <w:b w:val="0"/>
          <w:sz w:val="20"/>
          <w:lang w:val="sr-Cyrl-CS"/>
        </w:rPr>
        <w:t xml:space="preserve">Које је поднело годишњи извештај за претходну буџетску годину у складу са уговором о реализовању пројекта; </w:t>
      </w:r>
    </w:p>
    <w:p w:rsidR="004B6281" w:rsidRPr="004B6281" w:rsidRDefault="004B6281" w:rsidP="004B6281">
      <w:pPr>
        <w:jc w:val="both"/>
        <w:rPr>
          <w:rFonts w:ascii="Times New Roman" w:hAnsi="Times New Roman"/>
          <w:b w:val="0"/>
          <w:sz w:val="20"/>
          <w:lang w:val="sr-Cyrl-CS"/>
        </w:rPr>
      </w:pPr>
      <w:r w:rsidRPr="004B6281">
        <w:rPr>
          <w:rFonts w:ascii="Times New Roman" w:hAnsi="Times New Roman"/>
          <w:b w:val="0"/>
          <w:sz w:val="20"/>
          <w:lang w:val="sr-Cyrl-CS"/>
        </w:rPr>
        <w:t>Које није у поступку ликвидације, стечајном поступку или под привременом забраном обављања делатности;</w:t>
      </w:r>
    </w:p>
    <w:p w:rsidR="004B6281" w:rsidRPr="004B6281" w:rsidRDefault="004B6281" w:rsidP="004B6281">
      <w:pPr>
        <w:jc w:val="both"/>
        <w:rPr>
          <w:rFonts w:ascii="Times New Roman" w:hAnsi="Times New Roman"/>
          <w:b w:val="0"/>
          <w:sz w:val="20"/>
          <w:lang w:val="sr-Cyrl-CS"/>
        </w:rPr>
      </w:pPr>
      <w:r w:rsidRPr="004B6281">
        <w:rPr>
          <w:rFonts w:ascii="Times New Roman" w:hAnsi="Times New Roman"/>
          <w:b w:val="0"/>
          <w:sz w:val="20"/>
          <w:lang w:val="sr-Cyrl-CS"/>
        </w:rPr>
        <w:t>Које у последње две године правоснажном одлуком није кажњено за прекршај или привредни преступ везан за његову делатност;</w:t>
      </w:r>
    </w:p>
    <w:p w:rsidR="004B6281" w:rsidRPr="004B6281" w:rsidRDefault="004B6281" w:rsidP="004B6281">
      <w:pPr>
        <w:jc w:val="both"/>
        <w:rPr>
          <w:rFonts w:ascii="Times New Roman" w:hAnsi="Times New Roman"/>
          <w:b w:val="0"/>
          <w:sz w:val="20"/>
          <w:lang w:val="sr-Cyrl-CS"/>
        </w:rPr>
      </w:pPr>
      <w:r w:rsidRPr="004B6281">
        <w:rPr>
          <w:rFonts w:ascii="Times New Roman" w:hAnsi="Times New Roman"/>
          <w:b w:val="0"/>
          <w:sz w:val="20"/>
          <w:lang w:val="sr-Cyrl-CS"/>
        </w:rPr>
        <w:t>Које нема блокаду рачуна, пореске дугове или дугове према организацијама социјалног осигурања.</w:t>
      </w:r>
    </w:p>
    <w:p w:rsidR="004B6281" w:rsidRPr="004B6281" w:rsidRDefault="004B6281" w:rsidP="004B6281">
      <w:pPr>
        <w:jc w:val="both"/>
        <w:rPr>
          <w:rFonts w:ascii="Times New Roman" w:hAnsi="Times New Roman"/>
          <w:b w:val="0"/>
          <w:sz w:val="20"/>
          <w:lang w:val="sr-Cyrl-CS"/>
        </w:rPr>
      </w:pPr>
      <w:r w:rsidRPr="004B6281">
        <w:rPr>
          <w:rFonts w:ascii="Times New Roman" w:hAnsi="Times New Roman"/>
          <w:b w:val="0"/>
          <w:sz w:val="20"/>
          <w:lang w:val="sr-Cyrl-CS"/>
        </w:rPr>
        <w:t>Износ средстава намењених финансирању пројеката удружења грађана и невладиних организација из буџета општине Ћићевац за 201</w:t>
      </w:r>
      <w:r w:rsidRPr="004B6281">
        <w:rPr>
          <w:rFonts w:ascii="Times New Roman" w:hAnsi="Times New Roman"/>
          <w:b w:val="0"/>
          <w:sz w:val="20"/>
        </w:rPr>
        <w:t>6</w:t>
      </w:r>
      <w:r w:rsidRPr="004B6281">
        <w:rPr>
          <w:rFonts w:ascii="Times New Roman" w:hAnsi="Times New Roman"/>
          <w:b w:val="0"/>
          <w:sz w:val="20"/>
          <w:lang w:val="sr-Cyrl-CS"/>
        </w:rPr>
        <w:t xml:space="preserve">. годину који се опредељује по овом јавном конкурсу износи  2.400.000,00 динара, Програм 15 – Локална самоуправа, Шифра програма 0602, ПА 0001 – функционисање локалне самоуправе, функција 840, позиција 113, економска класификација 481000 – дотација НВО и удружењима. </w:t>
      </w:r>
    </w:p>
    <w:p w:rsidR="004B6281" w:rsidRPr="004B6281" w:rsidRDefault="004B6281" w:rsidP="004B6281">
      <w:pPr>
        <w:jc w:val="both"/>
        <w:rPr>
          <w:rFonts w:ascii="Times New Roman" w:hAnsi="Times New Roman"/>
          <w:b w:val="0"/>
          <w:sz w:val="20"/>
        </w:rPr>
      </w:pPr>
      <w:r w:rsidRPr="004B6281">
        <w:rPr>
          <w:rFonts w:ascii="Times New Roman" w:hAnsi="Times New Roman"/>
          <w:b w:val="0"/>
          <w:sz w:val="20"/>
          <w:lang w:val="sr-Cyrl-CS"/>
        </w:rPr>
        <w:t>Средства по овом конкурсу додељују се удружењима грађана и невладиним организацијама са територије општине Ћићевац, у складу са Одлуком о начину финансирања пројеката удружења грађана и невладиних организација из буџета општине Ћићевац („Сл.лист општине Ћићевац“ бр. 22/12) и</w:t>
      </w:r>
      <w:r w:rsidRPr="004B6281">
        <w:rPr>
          <w:rFonts w:ascii="Times New Roman" w:hAnsi="Times New Roman"/>
          <w:b w:val="0"/>
          <w:sz w:val="20"/>
        </w:rPr>
        <w:t xml:space="preserve"> чл. 2. став 1. тачка 18.</w:t>
      </w:r>
      <w:r w:rsidRPr="004B6281">
        <w:rPr>
          <w:rFonts w:ascii="Times New Roman" w:hAnsi="Times New Roman"/>
          <w:b w:val="0"/>
          <w:sz w:val="20"/>
          <w:lang w:val="sr-Cyrl-CS"/>
        </w:rPr>
        <w:t xml:space="preserve"> Решења о утврђивању приоритетних пројеката невладиних организација и удружења грађана који ће се финансирати из буџета општине Ћићевац у 2016. години, за реализацију пројеката из  области:</w:t>
      </w:r>
    </w:p>
    <w:p w:rsidR="004B6281" w:rsidRPr="004B6281" w:rsidRDefault="004B6281" w:rsidP="004B6281">
      <w:pPr>
        <w:pStyle w:val="ListParagraph"/>
        <w:numPr>
          <w:ilvl w:val="0"/>
          <w:numId w:val="46"/>
        </w:numPr>
        <w:jc w:val="both"/>
        <w:rPr>
          <w:rFonts w:ascii="Times New Roman" w:hAnsi="Times New Roman"/>
          <w:sz w:val="20"/>
          <w:szCs w:val="20"/>
          <w:lang w:val="sr-Cyrl-CS"/>
        </w:rPr>
      </w:pPr>
      <w:r w:rsidRPr="004B6281">
        <w:rPr>
          <w:rFonts w:ascii="Times New Roman" w:hAnsi="Times New Roman"/>
          <w:sz w:val="20"/>
          <w:szCs w:val="20"/>
        </w:rPr>
        <w:t>Волонтерства</w:t>
      </w:r>
    </w:p>
    <w:p w:rsidR="004B6281" w:rsidRPr="004B6281" w:rsidRDefault="004B6281" w:rsidP="004B6281">
      <w:pPr>
        <w:jc w:val="both"/>
        <w:rPr>
          <w:rFonts w:ascii="Times New Roman" w:hAnsi="Times New Roman"/>
          <w:b w:val="0"/>
          <w:sz w:val="20"/>
          <w:lang w:val="sr-Cyrl-CS"/>
        </w:rPr>
      </w:pPr>
      <w:r w:rsidRPr="004B6281">
        <w:rPr>
          <w:rFonts w:ascii="Times New Roman" w:hAnsi="Times New Roman"/>
          <w:b w:val="0"/>
          <w:sz w:val="20"/>
          <w:lang w:val="sr-Cyrl-CS"/>
        </w:rPr>
        <w:lastRenderedPageBreak/>
        <w:t xml:space="preserve">Средства се додељују за пројекте који ће се реализовати најкасније до </w:t>
      </w:r>
      <w:r w:rsidRPr="004B6281">
        <w:rPr>
          <w:rFonts w:ascii="Times New Roman" w:hAnsi="Times New Roman"/>
          <w:b w:val="0"/>
          <w:sz w:val="20"/>
        </w:rPr>
        <w:t>31</w:t>
      </w:r>
      <w:r w:rsidRPr="004B6281">
        <w:rPr>
          <w:rFonts w:ascii="Times New Roman" w:hAnsi="Times New Roman"/>
          <w:b w:val="0"/>
          <w:sz w:val="20"/>
          <w:lang w:val="sr-Cyrl-CS"/>
        </w:rPr>
        <w:t>.</w:t>
      </w:r>
      <w:r w:rsidRPr="004B6281">
        <w:rPr>
          <w:rFonts w:ascii="Times New Roman" w:hAnsi="Times New Roman"/>
          <w:b w:val="0"/>
          <w:sz w:val="20"/>
        </w:rPr>
        <w:t>12</w:t>
      </w:r>
      <w:r w:rsidRPr="004B6281">
        <w:rPr>
          <w:rFonts w:ascii="Times New Roman" w:hAnsi="Times New Roman"/>
          <w:b w:val="0"/>
          <w:sz w:val="20"/>
          <w:lang w:val="sr-Cyrl-CS"/>
        </w:rPr>
        <w:t>.201</w:t>
      </w:r>
      <w:r w:rsidRPr="004B6281">
        <w:rPr>
          <w:rFonts w:ascii="Times New Roman" w:hAnsi="Times New Roman"/>
          <w:b w:val="0"/>
          <w:sz w:val="20"/>
        </w:rPr>
        <w:t>6</w:t>
      </w:r>
      <w:r w:rsidRPr="004B6281">
        <w:rPr>
          <w:rFonts w:ascii="Times New Roman" w:hAnsi="Times New Roman"/>
          <w:b w:val="0"/>
          <w:sz w:val="20"/>
          <w:lang w:val="sr-Cyrl-CS"/>
        </w:rPr>
        <w:t>. године.</w:t>
      </w:r>
    </w:p>
    <w:p w:rsidR="004B6281" w:rsidRPr="004B6281" w:rsidRDefault="004B6281" w:rsidP="004B6281">
      <w:pPr>
        <w:jc w:val="both"/>
        <w:rPr>
          <w:rFonts w:ascii="Times New Roman" w:hAnsi="Times New Roman"/>
          <w:b w:val="0"/>
          <w:sz w:val="20"/>
          <w:lang w:val="sr-Cyrl-CS"/>
        </w:rPr>
      </w:pPr>
      <w:r w:rsidRPr="004B6281">
        <w:rPr>
          <w:rFonts w:ascii="Times New Roman" w:hAnsi="Times New Roman"/>
          <w:b w:val="0"/>
          <w:sz w:val="20"/>
          <w:lang w:val="sr-Cyrl-CS"/>
        </w:rPr>
        <w:t>Предлагач пројекта обавезан је да достави следећу документацију:</w:t>
      </w:r>
    </w:p>
    <w:p w:rsidR="004B6281" w:rsidRPr="004B6281" w:rsidRDefault="004B6281" w:rsidP="004B6281">
      <w:pPr>
        <w:pStyle w:val="ListParagraph"/>
        <w:numPr>
          <w:ilvl w:val="0"/>
          <w:numId w:val="44"/>
        </w:numPr>
        <w:jc w:val="both"/>
        <w:rPr>
          <w:rFonts w:ascii="Times New Roman" w:hAnsi="Times New Roman"/>
          <w:sz w:val="20"/>
          <w:szCs w:val="20"/>
          <w:lang w:val="sr-Cyrl-CS"/>
        </w:rPr>
      </w:pPr>
      <w:r w:rsidRPr="004B6281">
        <w:rPr>
          <w:rFonts w:ascii="Times New Roman" w:hAnsi="Times New Roman"/>
          <w:sz w:val="20"/>
          <w:szCs w:val="20"/>
          <w:lang w:val="sr-Cyrl-CS"/>
        </w:rPr>
        <w:t>Пријавни образац на конкурс</w:t>
      </w:r>
    </w:p>
    <w:p w:rsidR="004B6281" w:rsidRPr="004B6281" w:rsidRDefault="004B6281" w:rsidP="004B6281">
      <w:pPr>
        <w:pStyle w:val="ListParagraph"/>
        <w:numPr>
          <w:ilvl w:val="0"/>
          <w:numId w:val="44"/>
        </w:numPr>
        <w:jc w:val="both"/>
        <w:rPr>
          <w:rFonts w:ascii="Times New Roman" w:hAnsi="Times New Roman"/>
          <w:sz w:val="20"/>
          <w:szCs w:val="20"/>
          <w:lang w:val="sr-Cyrl-CS"/>
        </w:rPr>
      </w:pPr>
      <w:r w:rsidRPr="004B6281">
        <w:rPr>
          <w:rFonts w:ascii="Times New Roman" w:hAnsi="Times New Roman"/>
          <w:sz w:val="20"/>
          <w:szCs w:val="20"/>
          <w:lang w:val="sr-Cyrl-CS"/>
        </w:rPr>
        <w:t>Попуњени образац предлога пројекта</w:t>
      </w:r>
    </w:p>
    <w:p w:rsidR="004B6281" w:rsidRPr="004B6281" w:rsidRDefault="004B6281" w:rsidP="004B6281">
      <w:pPr>
        <w:pStyle w:val="ListParagraph"/>
        <w:numPr>
          <w:ilvl w:val="0"/>
          <w:numId w:val="44"/>
        </w:numPr>
        <w:jc w:val="both"/>
        <w:rPr>
          <w:rFonts w:ascii="Times New Roman" w:hAnsi="Times New Roman"/>
          <w:sz w:val="20"/>
          <w:szCs w:val="20"/>
          <w:lang w:val="sr-Cyrl-CS"/>
        </w:rPr>
      </w:pPr>
      <w:r w:rsidRPr="004B6281">
        <w:rPr>
          <w:rFonts w:ascii="Times New Roman" w:hAnsi="Times New Roman"/>
          <w:sz w:val="20"/>
          <w:szCs w:val="20"/>
          <w:lang w:val="sr-Cyrl-CS"/>
        </w:rPr>
        <w:t>Попуњени образац буџета пројекта</w:t>
      </w:r>
    </w:p>
    <w:p w:rsidR="004B6281" w:rsidRPr="004B6281" w:rsidRDefault="004B6281" w:rsidP="004B6281">
      <w:pPr>
        <w:pStyle w:val="ListParagraph"/>
        <w:numPr>
          <w:ilvl w:val="0"/>
          <w:numId w:val="44"/>
        </w:numPr>
        <w:jc w:val="both"/>
        <w:rPr>
          <w:rFonts w:ascii="Times New Roman" w:hAnsi="Times New Roman"/>
          <w:sz w:val="20"/>
          <w:szCs w:val="20"/>
          <w:lang w:val="sr-Cyrl-CS"/>
        </w:rPr>
      </w:pPr>
      <w:r w:rsidRPr="004B6281">
        <w:rPr>
          <w:rFonts w:ascii="Times New Roman" w:hAnsi="Times New Roman"/>
          <w:sz w:val="20"/>
          <w:szCs w:val="20"/>
          <w:lang w:val="sr-Cyrl-CS"/>
        </w:rPr>
        <w:t>Попуњен образац наративног буџета пројекта</w:t>
      </w:r>
    </w:p>
    <w:p w:rsidR="004B6281" w:rsidRPr="004B6281" w:rsidRDefault="004B6281" w:rsidP="004B6281">
      <w:pPr>
        <w:pStyle w:val="ListParagraph"/>
        <w:numPr>
          <w:ilvl w:val="0"/>
          <w:numId w:val="44"/>
        </w:numPr>
        <w:jc w:val="both"/>
        <w:rPr>
          <w:rFonts w:ascii="Times New Roman" w:hAnsi="Times New Roman"/>
          <w:sz w:val="20"/>
          <w:szCs w:val="20"/>
          <w:lang w:val="sr-Cyrl-CS"/>
        </w:rPr>
      </w:pPr>
      <w:r w:rsidRPr="004B6281">
        <w:rPr>
          <w:rFonts w:ascii="Times New Roman" w:hAnsi="Times New Roman"/>
          <w:sz w:val="20"/>
          <w:szCs w:val="20"/>
          <w:lang w:val="sr-Cyrl-CS"/>
        </w:rPr>
        <w:t>Оверену фотокопију решења о упису организације у регистар</w:t>
      </w:r>
    </w:p>
    <w:p w:rsidR="004B6281" w:rsidRPr="004B6281" w:rsidRDefault="004B6281" w:rsidP="005E2829">
      <w:pPr>
        <w:pStyle w:val="ListParagraph"/>
        <w:numPr>
          <w:ilvl w:val="0"/>
          <w:numId w:val="44"/>
        </w:numPr>
        <w:spacing w:after="0" w:line="240" w:lineRule="auto"/>
        <w:jc w:val="both"/>
        <w:rPr>
          <w:rFonts w:ascii="Times New Roman" w:hAnsi="Times New Roman"/>
          <w:sz w:val="20"/>
          <w:szCs w:val="20"/>
          <w:lang w:val="sr-Cyrl-CS"/>
        </w:rPr>
      </w:pPr>
      <w:r w:rsidRPr="004B6281">
        <w:rPr>
          <w:rFonts w:ascii="Times New Roman" w:hAnsi="Times New Roman"/>
          <w:sz w:val="20"/>
          <w:szCs w:val="20"/>
          <w:lang w:val="sr-Cyrl-CS"/>
        </w:rPr>
        <w:t>Фотокопију оснивачког акта (Статута)</w:t>
      </w:r>
    </w:p>
    <w:p w:rsidR="004B6281" w:rsidRPr="004B6281" w:rsidRDefault="004B6281" w:rsidP="005E2829">
      <w:pPr>
        <w:jc w:val="both"/>
        <w:rPr>
          <w:rFonts w:ascii="Times New Roman" w:hAnsi="Times New Roman"/>
          <w:b w:val="0"/>
          <w:color w:val="000000" w:themeColor="text1"/>
          <w:sz w:val="20"/>
          <w:lang w:val="sr-Cyrl-CS"/>
        </w:rPr>
      </w:pPr>
      <w:r w:rsidRPr="004B6281">
        <w:rPr>
          <w:rFonts w:ascii="Times New Roman" w:hAnsi="Times New Roman"/>
          <w:b w:val="0"/>
          <w:color w:val="000000" w:themeColor="text1"/>
          <w:sz w:val="20"/>
          <w:lang w:val="sr-Cyrl-CS"/>
        </w:rPr>
        <w:t>Критеријуми за оцењивање предлога пројеката су:</w:t>
      </w:r>
    </w:p>
    <w:p w:rsidR="004B6281" w:rsidRPr="004B6281" w:rsidRDefault="004B6281" w:rsidP="005E2829">
      <w:pPr>
        <w:pStyle w:val="ListParagraph"/>
        <w:numPr>
          <w:ilvl w:val="0"/>
          <w:numId w:val="45"/>
        </w:numPr>
        <w:spacing w:after="0" w:line="240" w:lineRule="auto"/>
        <w:jc w:val="both"/>
        <w:rPr>
          <w:rFonts w:ascii="Times New Roman" w:hAnsi="Times New Roman"/>
          <w:color w:val="000000" w:themeColor="text1"/>
          <w:sz w:val="20"/>
          <w:szCs w:val="20"/>
          <w:lang w:val="sr-Cyrl-CS"/>
        </w:rPr>
      </w:pPr>
      <w:r w:rsidRPr="004B6281">
        <w:rPr>
          <w:rFonts w:ascii="Times New Roman" w:hAnsi="Times New Roman"/>
          <w:color w:val="000000" w:themeColor="text1"/>
          <w:sz w:val="20"/>
          <w:szCs w:val="20"/>
          <w:lang w:val="sr-Cyrl-CS"/>
        </w:rPr>
        <w:t>Усклађеност пројекта са свим захтевима конкурса, 10 бодова</w:t>
      </w:r>
    </w:p>
    <w:p w:rsidR="004B6281" w:rsidRPr="004B6281" w:rsidRDefault="004B6281" w:rsidP="005E2829">
      <w:pPr>
        <w:pStyle w:val="ListParagraph"/>
        <w:numPr>
          <w:ilvl w:val="0"/>
          <w:numId w:val="45"/>
        </w:numPr>
        <w:spacing w:after="0" w:line="240" w:lineRule="auto"/>
        <w:jc w:val="both"/>
        <w:rPr>
          <w:rFonts w:ascii="Times New Roman" w:hAnsi="Times New Roman"/>
          <w:color w:val="000000" w:themeColor="text1"/>
          <w:sz w:val="20"/>
          <w:szCs w:val="20"/>
          <w:lang w:val="sr-Cyrl-CS"/>
        </w:rPr>
      </w:pPr>
      <w:r w:rsidRPr="004B6281">
        <w:rPr>
          <w:rFonts w:ascii="Times New Roman" w:hAnsi="Times New Roman"/>
          <w:color w:val="000000" w:themeColor="text1"/>
          <w:sz w:val="20"/>
          <w:szCs w:val="20"/>
          <w:lang w:val="sr-Cyrl-CS"/>
        </w:rPr>
        <w:t xml:space="preserve">Реализација предложеног пројекта на територији општине Ћићевац, 10 бодова </w:t>
      </w:r>
    </w:p>
    <w:p w:rsidR="004B6281" w:rsidRPr="004B6281" w:rsidRDefault="004B6281" w:rsidP="005E2829">
      <w:pPr>
        <w:pStyle w:val="ListParagraph"/>
        <w:numPr>
          <w:ilvl w:val="0"/>
          <w:numId w:val="45"/>
        </w:numPr>
        <w:spacing w:after="0" w:line="240" w:lineRule="auto"/>
        <w:jc w:val="both"/>
        <w:rPr>
          <w:rFonts w:ascii="Times New Roman" w:hAnsi="Times New Roman"/>
          <w:color w:val="000000" w:themeColor="text1"/>
          <w:sz w:val="20"/>
          <w:szCs w:val="20"/>
          <w:lang w:val="sr-Cyrl-CS"/>
        </w:rPr>
      </w:pPr>
      <w:r w:rsidRPr="004B6281">
        <w:rPr>
          <w:rFonts w:ascii="Times New Roman" w:hAnsi="Times New Roman"/>
          <w:color w:val="000000" w:themeColor="text1"/>
          <w:sz w:val="20"/>
          <w:szCs w:val="20"/>
          <w:lang w:val="sr-Cyrl-CS"/>
        </w:rPr>
        <w:t>Циљеви који се постижу његовом реализацијом, 20 бодова</w:t>
      </w:r>
    </w:p>
    <w:p w:rsidR="004B6281" w:rsidRPr="004B6281" w:rsidRDefault="004B6281" w:rsidP="005E2829">
      <w:pPr>
        <w:pStyle w:val="ListParagraph"/>
        <w:numPr>
          <w:ilvl w:val="0"/>
          <w:numId w:val="45"/>
        </w:numPr>
        <w:spacing w:after="0" w:line="240" w:lineRule="auto"/>
        <w:jc w:val="both"/>
        <w:rPr>
          <w:rFonts w:ascii="Times New Roman" w:hAnsi="Times New Roman"/>
          <w:color w:val="000000" w:themeColor="text1"/>
          <w:sz w:val="20"/>
          <w:szCs w:val="20"/>
          <w:lang w:val="sr-Cyrl-CS"/>
        </w:rPr>
      </w:pPr>
      <w:r w:rsidRPr="004B6281">
        <w:rPr>
          <w:rFonts w:ascii="Times New Roman" w:hAnsi="Times New Roman"/>
          <w:color w:val="000000" w:themeColor="text1"/>
          <w:sz w:val="20"/>
          <w:szCs w:val="20"/>
          <w:lang w:val="sr-Cyrl-CS"/>
        </w:rPr>
        <w:t>Остварени резултати удружења грађана, односно невладине организације претходних година, 10 бодова</w:t>
      </w:r>
    </w:p>
    <w:p w:rsidR="004B6281" w:rsidRPr="004B6281" w:rsidRDefault="004B6281" w:rsidP="005E2829">
      <w:pPr>
        <w:pStyle w:val="ListParagraph"/>
        <w:numPr>
          <w:ilvl w:val="0"/>
          <w:numId w:val="45"/>
        </w:numPr>
        <w:spacing w:after="0" w:line="240" w:lineRule="auto"/>
        <w:jc w:val="both"/>
        <w:rPr>
          <w:rFonts w:ascii="Times New Roman" w:hAnsi="Times New Roman"/>
          <w:color w:val="000000" w:themeColor="text1"/>
          <w:sz w:val="20"/>
          <w:szCs w:val="20"/>
          <w:lang w:val="sr-Cyrl-CS"/>
        </w:rPr>
      </w:pPr>
      <w:r w:rsidRPr="004B6281">
        <w:rPr>
          <w:rFonts w:ascii="Times New Roman" w:hAnsi="Times New Roman"/>
          <w:color w:val="000000" w:themeColor="text1"/>
          <w:sz w:val="20"/>
          <w:szCs w:val="20"/>
          <w:lang w:val="sr-Cyrl-CS"/>
        </w:rPr>
        <w:t xml:space="preserve">Стручност координатора и стручњака укључених у пројекат, 10 бодова </w:t>
      </w:r>
    </w:p>
    <w:p w:rsidR="004B6281" w:rsidRPr="004B6281" w:rsidRDefault="004B6281" w:rsidP="005E2829">
      <w:pPr>
        <w:pStyle w:val="ListParagraph"/>
        <w:numPr>
          <w:ilvl w:val="0"/>
          <w:numId w:val="45"/>
        </w:numPr>
        <w:spacing w:after="0" w:line="240" w:lineRule="auto"/>
        <w:jc w:val="both"/>
        <w:rPr>
          <w:rFonts w:ascii="Times New Roman" w:hAnsi="Times New Roman"/>
          <w:color w:val="000000" w:themeColor="text1"/>
          <w:sz w:val="20"/>
          <w:szCs w:val="20"/>
          <w:lang w:val="sr-Cyrl-CS"/>
        </w:rPr>
      </w:pPr>
      <w:r w:rsidRPr="004B6281">
        <w:rPr>
          <w:rFonts w:ascii="Times New Roman" w:hAnsi="Times New Roman"/>
          <w:color w:val="000000" w:themeColor="text1"/>
          <w:sz w:val="20"/>
          <w:szCs w:val="20"/>
          <w:lang w:val="sr-Cyrl-CS"/>
        </w:rPr>
        <w:t xml:space="preserve">Реалан финансијски план за предложени пројекат, 20 бодова </w:t>
      </w:r>
    </w:p>
    <w:p w:rsidR="004B6281" w:rsidRPr="004B6281" w:rsidRDefault="004B6281" w:rsidP="005E2829">
      <w:pPr>
        <w:pStyle w:val="ListParagraph"/>
        <w:numPr>
          <w:ilvl w:val="0"/>
          <w:numId w:val="45"/>
        </w:numPr>
        <w:spacing w:after="0" w:line="240" w:lineRule="auto"/>
        <w:jc w:val="both"/>
        <w:rPr>
          <w:rFonts w:ascii="Times New Roman" w:hAnsi="Times New Roman"/>
          <w:color w:val="000000" w:themeColor="text1"/>
          <w:sz w:val="20"/>
          <w:szCs w:val="20"/>
          <w:lang w:val="sr-Cyrl-CS"/>
        </w:rPr>
      </w:pPr>
      <w:r w:rsidRPr="004B6281">
        <w:rPr>
          <w:rFonts w:ascii="Times New Roman" w:hAnsi="Times New Roman"/>
          <w:color w:val="000000" w:themeColor="text1"/>
          <w:sz w:val="20"/>
          <w:szCs w:val="20"/>
          <w:lang w:val="sr-Cyrl-CS"/>
        </w:rPr>
        <w:t>Одрживост пројекта, 20 бодова</w:t>
      </w:r>
    </w:p>
    <w:p w:rsidR="004B6281" w:rsidRPr="004B6281" w:rsidRDefault="004B6281" w:rsidP="005E2829">
      <w:pPr>
        <w:jc w:val="both"/>
        <w:rPr>
          <w:rFonts w:ascii="Times New Roman" w:hAnsi="Times New Roman"/>
          <w:b w:val="0"/>
          <w:sz w:val="20"/>
          <w:lang w:val="sr-Cyrl-CS"/>
        </w:rPr>
      </w:pPr>
      <w:r w:rsidRPr="004B6281">
        <w:rPr>
          <w:rFonts w:ascii="Times New Roman" w:hAnsi="Times New Roman"/>
          <w:b w:val="0"/>
          <w:sz w:val="20"/>
          <w:lang w:val="sr-Cyrl-CS"/>
        </w:rPr>
        <w:t>Оверена и одштампана пријава обавезне конкурсне документације, електронска верзија конкурсне документације и пожељна пратећа документација доставља се у затвореној коверти са назнаком „За конкурс-не отварати“ поштом или преко писарнице општине Ћићевац.</w:t>
      </w:r>
    </w:p>
    <w:p w:rsidR="004B6281" w:rsidRPr="004B6281" w:rsidRDefault="004B6281" w:rsidP="005E2829">
      <w:pPr>
        <w:jc w:val="both"/>
        <w:rPr>
          <w:rFonts w:ascii="Times New Roman" w:hAnsi="Times New Roman"/>
          <w:b w:val="0"/>
          <w:sz w:val="20"/>
          <w:lang w:val="sr-Cyrl-CS"/>
        </w:rPr>
      </w:pPr>
      <w:r w:rsidRPr="004B6281">
        <w:rPr>
          <w:rFonts w:ascii="Times New Roman" w:hAnsi="Times New Roman"/>
          <w:b w:val="0"/>
          <w:sz w:val="20"/>
          <w:lang w:val="sr-Cyrl-CS"/>
        </w:rPr>
        <w:t>Пријава се шаље поштом на доле назначену адресу:</w:t>
      </w:r>
    </w:p>
    <w:p w:rsidR="004B6281" w:rsidRPr="004B6281" w:rsidRDefault="004B6281" w:rsidP="005E2829">
      <w:pPr>
        <w:jc w:val="center"/>
        <w:rPr>
          <w:rFonts w:ascii="Times New Roman" w:hAnsi="Times New Roman"/>
          <w:b w:val="0"/>
          <w:sz w:val="20"/>
          <w:lang w:val="sr-Cyrl-CS"/>
        </w:rPr>
      </w:pPr>
      <w:r w:rsidRPr="004B6281">
        <w:rPr>
          <w:rFonts w:ascii="Times New Roman" w:hAnsi="Times New Roman"/>
          <w:b w:val="0"/>
          <w:sz w:val="20"/>
          <w:lang w:val="sr-Cyrl-CS"/>
        </w:rPr>
        <w:t>Општина Ћићевац</w:t>
      </w:r>
    </w:p>
    <w:p w:rsidR="004B6281" w:rsidRPr="004B6281" w:rsidRDefault="004B6281" w:rsidP="005E2829">
      <w:pPr>
        <w:jc w:val="center"/>
        <w:rPr>
          <w:rFonts w:ascii="Times New Roman" w:hAnsi="Times New Roman"/>
          <w:b w:val="0"/>
          <w:sz w:val="20"/>
          <w:lang w:val="sr-Cyrl-CS"/>
        </w:rPr>
      </w:pPr>
      <w:r w:rsidRPr="004B6281">
        <w:rPr>
          <w:rFonts w:ascii="Times New Roman" w:hAnsi="Times New Roman"/>
          <w:b w:val="0"/>
          <w:sz w:val="20"/>
          <w:lang w:val="sr-Cyrl-CS"/>
        </w:rPr>
        <w:t>Комисија за спровођење поступка јавног конкурса за финансирање пројеката удружења грађана и невладиних организација</w:t>
      </w:r>
    </w:p>
    <w:p w:rsidR="004B6281" w:rsidRPr="004B6281" w:rsidRDefault="004B6281" w:rsidP="005E2829">
      <w:pPr>
        <w:jc w:val="center"/>
        <w:rPr>
          <w:rFonts w:ascii="Times New Roman" w:hAnsi="Times New Roman"/>
          <w:b w:val="0"/>
          <w:sz w:val="20"/>
          <w:lang w:val="sr-Cyrl-CS"/>
        </w:rPr>
      </w:pPr>
      <w:r w:rsidRPr="004B6281">
        <w:rPr>
          <w:rFonts w:ascii="Times New Roman" w:hAnsi="Times New Roman"/>
          <w:b w:val="0"/>
          <w:sz w:val="20"/>
          <w:lang w:val="sr-Cyrl-CS"/>
        </w:rPr>
        <w:t>Карађорђева 106</w:t>
      </w:r>
    </w:p>
    <w:p w:rsidR="004B6281" w:rsidRPr="004B6281" w:rsidRDefault="004B6281" w:rsidP="005E2829">
      <w:pPr>
        <w:jc w:val="center"/>
        <w:rPr>
          <w:rFonts w:ascii="Times New Roman" w:hAnsi="Times New Roman"/>
          <w:b w:val="0"/>
          <w:sz w:val="20"/>
          <w:lang w:val="sr-Cyrl-CS"/>
        </w:rPr>
      </w:pPr>
      <w:r w:rsidRPr="004B6281">
        <w:rPr>
          <w:rFonts w:ascii="Times New Roman" w:hAnsi="Times New Roman"/>
          <w:b w:val="0"/>
          <w:sz w:val="20"/>
          <w:lang w:val="sr-Cyrl-CS"/>
        </w:rPr>
        <w:t>37210 Ћићевац</w:t>
      </w:r>
    </w:p>
    <w:p w:rsidR="004B6281" w:rsidRPr="004B6281" w:rsidRDefault="004B6281" w:rsidP="005E2829">
      <w:pPr>
        <w:jc w:val="both"/>
        <w:rPr>
          <w:rFonts w:ascii="Times New Roman" w:hAnsi="Times New Roman"/>
          <w:b w:val="0"/>
          <w:sz w:val="20"/>
          <w:lang w:val="sr-Cyrl-CS"/>
        </w:rPr>
      </w:pPr>
      <w:r w:rsidRPr="004B6281">
        <w:rPr>
          <w:rFonts w:ascii="Times New Roman" w:hAnsi="Times New Roman"/>
          <w:b w:val="0"/>
          <w:sz w:val="20"/>
          <w:lang w:val="sr-Cyrl-CS"/>
        </w:rPr>
        <w:t>Конкурсна документација може се преузети са интернет странице</w:t>
      </w:r>
    </w:p>
    <w:p w:rsidR="004B6281" w:rsidRPr="004B6281" w:rsidRDefault="00493CAD" w:rsidP="005E2829">
      <w:pPr>
        <w:jc w:val="both"/>
        <w:rPr>
          <w:rFonts w:ascii="Times New Roman" w:hAnsi="Times New Roman"/>
          <w:b w:val="0"/>
          <w:sz w:val="20"/>
        </w:rPr>
      </w:pPr>
      <w:hyperlink r:id="rId8" w:history="1">
        <w:r w:rsidR="004B6281" w:rsidRPr="004B6281">
          <w:rPr>
            <w:rStyle w:val="Hyperlink"/>
            <w:b w:val="0"/>
            <w:sz w:val="20"/>
          </w:rPr>
          <w:t>http</w:t>
        </w:r>
        <w:r w:rsidR="004B6281" w:rsidRPr="004B6281">
          <w:rPr>
            <w:rStyle w:val="Hyperlink"/>
            <w:b w:val="0"/>
            <w:sz w:val="20"/>
            <w:lang w:val="sr-Latn-CS"/>
          </w:rPr>
          <w:t>://</w:t>
        </w:r>
        <w:r w:rsidR="004B6281" w:rsidRPr="004B6281">
          <w:rPr>
            <w:rStyle w:val="Hyperlink"/>
            <w:b w:val="0"/>
            <w:sz w:val="20"/>
          </w:rPr>
          <w:t>www.cicevac.rs</w:t>
        </w:r>
      </w:hyperlink>
    </w:p>
    <w:p w:rsidR="004B6281" w:rsidRPr="004B6281" w:rsidRDefault="004B6281" w:rsidP="005E2829">
      <w:pPr>
        <w:jc w:val="both"/>
        <w:rPr>
          <w:rFonts w:ascii="Times New Roman" w:hAnsi="Times New Roman"/>
          <w:b w:val="0"/>
          <w:sz w:val="20"/>
        </w:rPr>
      </w:pPr>
      <w:r w:rsidRPr="004B6281">
        <w:rPr>
          <w:rFonts w:ascii="Times New Roman" w:hAnsi="Times New Roman"/>
          <w:b w:val="0"/>
          <w:sz w:val="20"/>
          <w:lang w:val="sr-Cyrl-CS"/>
        </w:rPr>
        <w:t xml:space="preserve">За додатне информације можете се обратити на број телефона 037/811 260, локал 14 или путем електронске поште на адресу </w:t>
      </w:r>
      <w:r w:rsidRPr="004B6281">
        <w:rPr>
          <w:rFonts w:ascii="Times New Roman" w:hAnsi="Times New Roman"/>
          <w:b w:val="0"/>
          <w:sz w:val="20"/>
          <w:lang w:val="sr-Latn-CS"/>
        </w:rPr>
        <w:t>kabinetcicevac</w:t>
      </w:r>
      <w:r w:rsidRPr="004B6281">
        <w:rPr>
          <w:rFonts w:ascii="Times New Roman" w:hAnsi="Times New Roman"/>
          <w:b w:val="0"/>
          <w:sz w:val="20"/>
        </w:rPr>
        <w:t>@gmail.com</w:t>
      </w:r>
    </w:p>
    <w:p w:rsidR="004B6281" w:rsidRPr="004B6281" w:rsidRDefault="004B6281" w:rsidP="005E2829">
      <w:pPr>
        <w:jc w:val="both"/>
        <w:rPr>
          <w:rFonts w:ascii="Times New Roman" w:hAnsi="Times New Roman"/>
          <w:b w:val="0"/>
          <w:sz w:val="20"/>
        </w:rPr>
      </w:pPr>
      <w:r w:rsidRPr="004B6281">
        <w:rPr>
          <w:rFonts w:ascii="Times New Roman" w:hAnsi="Times New Roman"/>
          <w:b w:val="0"/>
          <w:sz w:val="20"/>
          <w:lang w:val="sr-Cyrl-CS"/>
        </w:rPr>
        <w:t>Рок за подношење пријаве пројекта по овом јавном позиву је 10.02.</w:t>
      </w:r>
      <w:r w:rsidRPr="004B6281">
        <w:rPr>
          <w:rFonts w:ascii="Times New Roman" w:hAnsi="Times New Roman"/>
          <w:b w:val="0"/>
          <w:sz w:val="20"/>
        </w:rPr>
        <w:t>2</w:t>
      </w:r>
      <w:r w:rsidRPr="004B6281">
        <w:rPr>
          <w:rFonts w:ascii="Times New Roman" w:hAnsi="Times New Roman"/>
          <w:b w:val="0"/>
          <w:sz w:val="20"/>
          <w:lang w:val="sr-Cyrl-CS"/>
        </w:rPr>
        <w:t>016. године</w:t>
      </w:r>
    </w:p>
    <w:p w:rsidR="004B6281" w:rsidRPr="004B6281" w:rsidRDefault="004B6281" w:rsidP="005E2829">
      <w:pPr>
        <w:jc w:val="both"/>
        <w:rPr>
          <w:rFonts w:ascii="Times New Roman" w:hAnsi="Times New Roman"/>
          <w:b w:val="0"/>
          <w:sz w:val="20"/>
        </w:rPr>
      </w:pPr>
      <w:r w:rsidRPr="004B6281">
        <w:rPr>
          <w:rFonts w:ascii="Times New Roman" w:hAnsi="Times New Roman"/>
          <w:b w:val="0"/>
          <w:sz w:val="20"/>
        </w:rPr>
        <w:t>Комисија разматра пријаве и врши бодовање сваког пројекта према наведеним критеријумима.</w:t>
      </w:r>
    </w:p>
    <w:p w:rsidR="004B6281" w:rsidRPr="004B6281" w:rsidRDefault="004B6281" w:rsidP="005E2829">
      <w:pPr>
        <w:jc w:val="both"/>
        <w:rPr>
          <w:rFonts w:ascii="Times New Roman" w:hAnsi="Times New Roman"/>
          <w:b w:val="0"/>
          <w:sz w:val="20"/>
        </w:rPr>
      </w:pPr>
      <w:r w:rsidRPr="004B6281">
        <w:rPr>
          <w:rFonts w:ascii="Times New Roman" w:hAnsi="Times New Roman"/>
          <w:b w:val="0"/>
          <w:sz w:val="20"/>
        </w:rPr>
        <w:t xml:space="preserve">Предлог Одлуке о избору пројекта удружења и невладиних организација Комисија доставља председнику Општине у року од 10 дана од дана закључења конкурса. </w:t>
      </w:r>
    </w:p>
    <w:p w:rsidR="004B6281" w:rsidRPr="004B6281" w:rsidRDefault="004B6281" w:rsidP="005E2829">
      <w:pPr>
        <w:jc w:val="both"/>
        <w:rPr>
          <w:rFonts w:ascii="Times New Roman" w:hAnsi="Times New Roman"/>
          <w:b w:val="0"/>
          <w:sz w:val="20"/>
        </w:rPr>
      </w:pPr>
      <w:r w:rsidRPr="004B6281">
        <w:rPr>
          <w:rFonts w:ascii="Times New Roman" w:hAnsi="Times New Roman"/>
          <w:b w:val="0"/>
          <w:sz w:val="20"/>
        </w:rPr>
        <w:t>Председник Општине на основу записника и Предлога  комисије доноси Одлуку о избору пројеката удружења и невладиних организација која се финансирају из буџета општине Ћићевац у року од 10 дана од дана пријема докумената од комисије.</w:t>
      </w:r>
    </w:p>
    <w:p w:rsidR="004B6281" w:rsidRPr="004B6281" w:rsidRDefault="004B6281" w:rsidP="005E2829">
      <w:pPr>
        <w:jc w:val="both"/>
        <w:rPr>
          <w:rFonts w:ascii="Times New Roman" w:hAnsi="Times New Roman"/>
          <w:b w:val="0"/>
          <w:sz w:val="20"/>
        </w:rPr>
      </w:pPr>
      <w:r w:rsidRPr="004B6281">
        <w:rPr>
          <w:rFonts w:ascii="Times New Roman" w:hAnsi="Times New Roman"/>
          <w:b w:val="0"/>
          <w:sz w:val="20"/>
        </w:rPr>
        <w:t>О резултатима јавног конкурса председник Општине обавештава учеснике у поступку у року од 8 дана од дана доношења Одлуке о избору пројеката.</w:t>
      </w:r>
    </w:p>
    <w:p w:rsidR="004B6281" w:rsidRPr="004B6281" w:rsidRDefault="004B6281" w:rsidP="005E2829">
      <w:pPr>
        <w:jc w:val="both"/>
        <w:rPr>
          <w:rFonts w:ascii="Times New Roman" w:hAnsi="Times New Roman"/>
          <w:b w:val="0"/>
          <w:color w:val="000000" w:themeColor="text1"/>
          <w:sz w:val="20"/>
          <w:lang w:val="sr-Cyrl-CS"/>
        </w:rPr>
      </w:pPr>
      <w:r w:rsidRPr="004B6281">
        <w:rPr>
          <w:rFonts w:ascii="Times New Roman" w:hAnsi="Times New Roman"/>
          <w:b w:val="0"/>
          <w:sz w:val="20"/>
        </w:rPr>
        <w:t xml:space="preserve">Одлука о избору пројеката који се финансирају из буџета општине Ћићевац објављује се у средствима јавног информисања, на званичној интернет страници, као и у „Сл. листу општине Ћићевац“, најкасније у року од 14 дана од дана закључења уговора </w:t>
      </w:r>
      <w:r w:rsidRPr="004B6281">
        <w:rPr>
          <w:rFonts w:ascii="Times New Roman" w:hAnsi="Times New Roman"/>
          <w:b w:val="0"/>
          <w:color w:val="000000" w:themeColor="text1"/>
          <w:sz w:val="20"/>
          <w:lang w:val="sr-Cyrl-CS"/>
        </w:rPr>
        <w:t>(</w:t>
      </w:r>
      <w:r w:rsidR="00066DDD">
        <w:rPr>
          <w:rFonts w:ascii="Times New Roman" w:hAnsi="Times New Roman"/>
          <w:b w:val="0"/>
          <w:color w:val="000000" w:themeColor="text1"/>
          <w:sz w:val="20"/>
          <w:lang w:val="sr-Cyrl-CS"/>
        </w:rPr>
        <w:t>ч</w:t>
      </w:r>
      <w:r w:rsidRPr="004B6281">
        <w:rPr>
          <w:rFonts w:ascii="Times New Roman" w:hAnsi="Times New Roman"/>
          <w:b w:val="0"/>
          <w:color w:val="000000" w:themeColor="text1"/>
          <w:sz w:val="20"/>
          <w:lang w:val="sr-Cyrl-CS"/>
        </w:rPr>
        <w:t>л. 17. став 2. Одлуке о начину финансирања пројеката удружења грађана и НВО из буџета општине Ћићевац ).</w:t>
      </w:r>
    </w:p>
    <w:p w:rsidR="004B6281" w:rsidRPr="004B6281" w:rsidRDefault="004B6281" w:rsidP="005E2829">
      <w:pPr>
        <w:jc w:val="both"/>
        <w:rPr>
          <w:rFonts w:ascii="Times New Roman" w:hAnsi="Times New Roman"/>
          <w:b w:val="0"/>
          <w:sz w:val="20"/>
        </w:rPr>
      </w:pPr>
      <w:r w:rsidRPr="004B6281">
        <w:rPr>
          <w:rFonts w:ascii="Times New Roman" w:hAnsi="Times New Roman"/>
          <w:b w:val="0"/>
          <w:sz w:val="20"/>
        </w:rPr>
        <w:t>Учесници у конкурсу имају право да подн</w:t>
      </w:r>
      <w:r w:rsidR="00066DDD">
        <w:rPr>
          <w:rFonts w:ascii="Times New Roman" w:hAnsi="Times New Roman"/>
          <w:b w:val="0"/>
          <w:sz w:val="20"/>
          <w:lang w:val="sr-Cyrl-CS"/>
        </w:rPr>
        <w:t>е</w:t>
      </w:r>
      <w:r w:rsidRPr="004B6281">
        <w:rPr>
          <w:rFonts w:ascii="Times New Roman" w:hAnsi="Times New Roman"/>
          <w:b w:val="0"/>
          <w:sz w:val="20"/>
        </w:rPr>
        <w:t>су приговор Општинском већу у року од 8 дана од дана достављања акта из претходног става, као и право увида у конкурсну документацију.</w:t>
      </w:r>
    </w:p>
    <w:p w:rsidR="004B6281" w:rsidRPr="004B6281" w:rsidRDefault="004B6281" w:rsidP="005E2829">
      <w:pPr>
        <w:jc w:val="both"/>
        <w:rPr>
          <w:rFonts w:ascii="Times New Roman" w:hAnsi="Times New Roman"/>
          <w:b w:val="0"/>
          <w:sz w:val="20"/>
        </w:rPr>
      </w:pPr>
      <w:r w:rsidRPr="004B6281">
        <w:rPr>
          <w:rFonts w:ascii="Times New Roman" w:hAnsi="Times New Roman"/>
          <w:b w:val="0"/>
          <w:sz w:val="20"/>
        </w:rPr>
        <w:t>По коначности Одлуке,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w:t>
      </w:r>
    </w:p>
    <w:p w:rsidR="004B6281" w:rsidRPr="00B16E11" w:rsidRDefault="004B6281" w:rsidP="005E2829">
      <w:pPr>
        <w:jc w:val="both"/>
        <w:rPr>
          <w:rFonts w:ascii="Times New Roman" w:hAnsi="Times New Roman"/>
          <w:b w:val="0"/>
          <w:sz w:val="14"/>
        </w:rPr>
      </w:pPr>
    </w:p>
    <w:p w:rsidR="004B6281" w:rsidRPr="004B6281" w:rsidRDefault="004B6281" w:rsidP="005E2829">
      <w:pPr>
        <w:jc w:val="center"/>
        <w:rPr>
          <w:rFonts w:ascii="Times New Roman" w:hAnsi="Times New Roman"/>
          <w:b w:val="0"/>
          <w:sz w:val="20"/>
        </w:rPr>
      </w:pPr>
      <w:r w:rsidRPr="004B6281">
        <w:rPr>
          <w:rFonts w:ascii="Times New Roman" w:hAnsi="Times New Roman"/>
          <w:b w:val="0"/>
          <w:sz w:val="20"/>
        </w:rPr>
        <w:t>ПРЕДСЕДНИК ОПШТИНЕ ЋИЋЕВАЦ</w:t>
      </w:r>
    </w:p>
    <w:p w:rsidR="004B6281" w:rsidRPr="004B6281" w:rsidRDefault="004B6281" w:rsidP="005E2829">
      <w:pPr>
        <w:jc w:val="center"/>
        <w:rPr>
          <w:rFonts w:ascii="Times New Roman" w:hAnsi="Times New Roman"/>
          <w:b w:val="0"/>
          <w:sz w:val="20"/>
        </w:rPr>
      </w:pPr>
      <w:r w:rsidRPr="004B6281">
        <w:rPr>
          <w:rFonts w:ascii="Times New Roman" w:hAnsi="Times New Roman"/>
          <w:b w:val="0"/>
          <w:sz w:val="20"/>
        </w:rPr>
        <w:t>Бр. 454-2/16-01 од 25</w:t>
      </w:r>
      <w:r w:rsidR="00B16E11">
        <w:rPr>
          <w:rFonts w:ascii="Times New Roman" w:hAnsi="Times New Roman"/>
          <w:b w:val="0"/>
          <w:sz w:val="20"/>
        </w:rPr>
        <w:t>.</w:t>
      </w:r>
      <w:r w:rsidRPr="004B6281">
        <w:rPr>
          <w:rFonts w:ascii="Times New Roman" w:hAnsi="Times New Roman"/>
          <w:b w:val="0"/>
          <w:sz w:val="20"/>
        </w:rPr>
        <w:t>1.2016. године</w:t>
      </w:r>
    </w:p>
    <w:p w:rsidR="00B16E11" w:rsidRPr="00B16E11" w:rsidRDefault="004B6281" w:rsidP="005E2829">
      <w:pPr>
        <w:tabs>
          <w:tab w:val="left" w:pos="6405"/>
        </w:tabs>
        <w:rPr>
          <w:rFonts w:ascii="Times New Roman" w:hAnsi="Times New Roman"/>
          <w:b w:val="0"/>
          <w:sz w:val="14"/>
          <w:lang w:val="sr-Cyrl-CS"/>
        </w:rPr>
      </w:pPr>
      <w:r w:rsidRPr="004B6281">
        <w:rPr>
          <w:rFonts w:ascii="Times New Roman" w:hAnsi="Times New Roman"/>
          <w:b w:val="0"/>
          <w:sz w:val="20"/>
        </w:rPr>
        <w:tab/>
      </w:r>
    </w:p>
    <w:p w:rsidR="004B6281" w:rsidRPr="004B6281" w:rsidRDefault="00B16E11" w:rsidP="00B16E11">
      <w:pPr>
        <w:tabs>
          <w:tab w:val="left" w:pos="6405"/>
        </w:tabs>
        <w:jc w:val="both"/>
        <w:rPr>
          <w:rFonts w:ascii="Times New Roman" w:hAnsi="Times New Roman"/>
          <w:b w:val="0"/>
          <w:sz w:val="20"/>
        </w:rPr>
      </w:pPr>
      <w:r>
        <w:rPr>
          <w:rFonts w:ascii="Times New Roman" w:hAnsi="Times New Roman"/>
          <w:b w:val="0"/>
          <w:sz w:val="20"/>
          <w:lang w:val="sr-Cyrl-CS"/>
        </w:rPr>
        <w:t xml:space="preserve">                                                                                                                                             </w:t>
      </w:r>
      <w:r w:rsidR="004B6281" w:rsidRPr="004B6281">
        <w:rPr>
          <w:rFonts w:ascii="Times New Roman" w:hAnsi="Times New Roman"/>
          <w:b w:val="0"/>
          <w:sz w:val="20"/>
        </w:rPr>
        <w:t>ПРЕДСЕДНИК ОПШТИНЕ</w:t>
      </w:r>
    </w:p>
    <w:p w:rsidR="008200DC" w:rsidRDefault="004B6281" w:rsidP="00B16E11">
      <w:pPr>
        <w:tabs>
          <w:tab w:val="left" w:pos="6405"/>
        </w:tabs>
        <w:rPr>
          <w:rFonts w:asciiTheme="minorHAnsi" w:hAnsiTheme="minorHAnsi"/>
          <w:b w:val="0"/>
          <w:sz w:val="20"/>
          <w:lang w:val="sr-Cyrl-CS"/>
        </w:rPr>
      </w:pPr>
      <w:r w:rsidRPr="004B6281">
        <w:rPr>
          <w:rFonts w:ascii="Times New Roman" w:hAnsi="Times New Roman"/>
          <w:b w:val="0"/>
          <w:sz w:val="20"/>
        </w:rPr>
        <w:tab/>
        <w:t xml:space="preserve">             </w:t>
      </w:r>
      <w:r w:rsidR="00B16E11">
        <w:rPr>
          <w:rFonts w:ascii="Times New Roman" w:hAnsi="Times New Roman"/>
          <w:b w:val="0"/>
          <w:sz w:val="20"/>
          <w:lang w:val="sr-Cyrl-CS"/>
        </w:rPr>
        <w:t xml:space="preserve">       </w:t>
      </w:r>
      <w:r w:rsidRPr="004B6281">
        <w:rPr>
          <w:rFonts w:ascii="Times New Roman" w:hAnsi="Times New Roman"/>
          <w:b w:val="0"/>
          <w:sz w:val="20"/>
        </w:rPr>
        <w:t>Златан Кркић</w:t>
      </w:r>
      <w:r w:rsidR="00B16E11">
        <w:rPr>
          <w:rFonts w:ascii="Times New Roman" w:hAnsi="Times New Roman"/>
          <w:b w:val="0"/>
          <w:sz w:val="20"/>
          <w:lang w:val="sr-Cyrl-CS"/>
        </w:rPr>
        <w:t>, с.р.</w:t>
      </w:r>
    </w:p>
    <w:p w:rsidR="009B1B18" w:rsidRDefault="009B1B18" w:rsidP="004D4958">
      <w:pPr>
        <w:pStyle w:val="NoSpacing"/>
        <w:jc w:val="center"/>
        <w:rPr>
          <w:rFonts w:asciiTheme="minorHAnsi" w:hAnsiTheme="minorHAnsi"/>
          <w:sz w:val="12"/>
          <w:szCs w:val="20"/>
          <w:lang w:val="sr-Cyrl-CS"/>
        </w:rPr>
      </w:pPr>
    </w:p>
    <w:p w:rsidR="00122BF0" w:rsidRPr="00122BF0" w:rsidRDefault="00122BF0" w:rsidP="004D4958">
      <w:pPr>
        <w:pStyle w:val="NoSpacing"/>
        <w:jc w:val="center"/>
        <w:rPr>
          <w:rFonts w:asciiTheme="minorHAnsi" w:hAnsiTheme="minorHAnsi"/>
          <w:sz w:val="12"/>
          <w:szCs w:val="20"/>
          <w:lang w:val="sr-Cyrl-CS"/>
        </w:rPr>
      </w:pPr>
    </w:p>
    <w:p w:rsid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____________</w:t>
      </w:r>
      <w:r w:rsidR="007A7A59">
        <w:rPr>
          <w:rFonts w:ascii="Times New Roman" w:hAnsi="Times New Roman"/>
          <w:b w:val="0"/>
          <w:bCs/>
          <w:sz w:val="20"/>
          <w:lang w:val="sr-Cyrl-CS"/>
        </w:rPr>
        <w:t>__________________</w:t>
      </w:r>
      <w:r w:rsidR="00122BF0">
        <w:rPr>
          <w:rFonts w:ascii="Times New Roman" w:hAnsi="Times New Roman"/>
          <w:b w:val="0"/>
          <w:bCs/>
          <w:sz w:val="20"/>
          <w:lang w:val="sr-Cyrl-CS"/>
        </w:rPr>
        <w:t>________</w:t>
      </w:r>
      <w:r w:rsidR="007A7A59">
        <w:rPr>
          <w:rFonts w:ascii="Times New Roman" w:hAnsi="Times New Roman"/>
          <w:b w:val="0"/>
          <w:bCs/>
          <w:sz w:val="20"/>
          <w:lang w:val="sr-Cyrl-CS"/>
        </w:rPr>
        <w:t>_________________</w:t>
      </w:r>
      <w:r>
        <w:rPr>
          <w:rFonts w:ascii="Times New Roman" w:hAnsi="Times New Roman"/>
          <w:b w:val="0"/>
          <w:bCs/>
          <w:sz w:val="20"/>
          <w:lang w:val="sr-Cyrl-CS"/>
        </w:rPr>
        <w:t>________________</w:t>
      </w:r>
    </w:p>
    <w:p w:rsidR="007A7A59" w:rsidRDefault="007A7A59" w:rsidP="00525A6C">
      <w:pPr>
        <w:jc w:val="center"/>
        <w:rPr>
          <w:rFonts w:ascii="Times New Roman" w:hAnsi="Times New Roman"/>
          <w:b w:val="0"/>
          <w:bCs/>
          <w:sz w:val="4"/>
          <w:lang w:val="sr-Cyrl-CS"/>
        </w:rPr>
      </w:pPr>
    </w:p>
    <w:p w:rsidR="00122BF0" w:rsidRDefault="00122BF0" w:rsidP="00525A6C">
      <w:pPr>
        <w:jc w:val="center"/>
        <w:rPr>
          <w:rFonts w:ascii="Times New Roman" w:hAnsi="Times New Roman"/>
          <w:b w:val="0"/>
          <w:bCs/>
          <w:sz w:val="4"/>
          <w:lang w:val="sr-Cyrl-CS"/>
        </w:rPr>
      </w:pPr>
    </w:p>
    <w:p w:rsidR="00122BF0" w:rsidRDefault="00122BF0" w:rsidP="00525A6C">
      <w:pPr>
        <w:jc w:val="center"/>
        <w:rPr>
          <w:rFonts w:ascii="Times New Roman" w:hAnsi="Times New Roman"/>
          <w:b w:val="0"/>
          <w:bCs/>
          <w:sz w:val="4"/>
          <w:lang w:val="sr-Cyrl-CS"/>
        </w:rPr>
      </w:pPr>
    </w:p>
    <w:p w:rsidR="00122BF0" w:rsidRDefault="00122BF0" w:rsidP="00525A6C">
      <w:pPr>
        <w:jc w:val="center"/>
        <w:rPr>
          <w:rFonts w:ascii="Times New Roman" w:hAnsi="Times New Roman"/>
          <w:b w:val="0"/>
          <w:bCs/>
          <w:sz w:val="4"/>
          <w:lang w:val="sr-Cyrl-CS"/>
        </w:rPr>
      </w:pPr>
    </w:p>
    <w:p w:rsidR="00122BF0" w:rsidRDefault="00122BF0" w:rsidP="00525A6C">
      <w:pPr>
        <w:jc w:val="center"/>
        <w:rPr>
          <w:rFonts w:ascii="Times New Roman" w:hAnsi="Times New Roman"/>
          <w:b w:val="0"/>
          <w:bCs/>
          <w:sz w:val="4"/>
          <w:lang w:val="sr-Cyrl-CS"/>
        </w:rPr>
      </w:pPr>
    </w:p>
    <w:p w:rsidR="00122BF0" w:rsidRPr="00B81B5F" w:rsidRDefault="00122BF0" w:rsidP="00525A6C">
      <w:pPr>
        <w:jc w:val="center"/>
        <w:rPr>
          <w:rFonts w:ascii="Times New Roman" w:hAnsi="Times New Roman"/>
          <w:b w:val="0"/>
          <w:bCs/>
          <w:sz w:val="4"/>
          <w:lang w:val="sr-Cyrl-CS"/>
        </w:rPr>
      </w:pPr>
    </w:p>
    <w:p w:rsid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_________</w:t>
      </w:r>
      <w:r w:rsidR="007A7A59">
        <w:rPr>
          <w:rFonts w:ascii="Times New Roman" w:hAnsi="Times New Roman"/>
          <w:b w:val="0"/>
          <w:bCs/>
          <w:sz w:val="20"/>
          <w:lang w:val="sr-Cyrl-CS"/>
        </w:rPr>
        <w:t>_____________________</w:t>
      </w:r>
      <w:r w:rsidR="00122BF0">
        <w:rPr>
          <w:rFonts w:ascii="Times New Roman" w:hAnsi="Times New Roman"/>
          <w:b w:val="0"/>
          <w:bCs/>
          <w:sz w:val="20"/>
          <w:lang w:val="sr-Cyrl-CS"/>
        </w:rPr>
        <w:t>_____</w:t>
      </w:r>
      <w:r w:rsidR="007A7A59">
        <w:rPr>
          <w:rFonts w:ascii="Times New Roman" w:hAnsi="Times New Roman"/>
          <w:b w:val="0"/>
          <w:bCs/>
          <w:sz w:val="20"/>
          <w:lang w:val="sr-Cyrl-CS"/>
        </w:rPr>
        <w:t>__________</w:t>
      </w:r>
      <w:r>
        <w:rPr>
          <w:rFonts w:ascii="Times New Roman" w:hAnsi="Times New Roman"/>
          <w:b w:val="0"/>
          <w:bCs/>
          <w:sz w:val="20"/>
          <w:lang w:val="sr-Cyrl-CS"/>
        </w:rPr>
        <w:t>______</w:t>
      </w:r>
    </w:p>
    <w:p w:rsidR="00122BF0" w:rsidRDefault="00122BF0" w:rsidP="00525A6C">
      <w:pPr>
        <w:jc w:val="center"/>
        <w:rPr>
          <w:rFonts w:ascii="Times New Roman" w:hAnsi="Times New Roman"/>
          <w:b w:val="0"/>
          <w:bCs/>
          <w:sz w:val="20"/>
          <w:lang w:val="sr-Cyrl-CS"/>
        </w:rPr>
      </w:pPr>
    </w:p>
    <w:p w:rsidR="007A7A59" w:rsidRPr="00B81B5F" w:rsidRDefault="007A7A59" w:rsidP="00525A6C">
      <w:pPr>
        <w:jc w:val="center"/>
        <w:rPr>
          <w:rFonts w:ascii="Times New Roman" w:hAnsi="Times New Roman"/>
          <w:b w:val="0"/>
          <w:bCs/>
          <w:sz w:val="4"/>
          <w:lang w:val="sr-Cyrl-CS"/>
        </w:rPr>
      </w:pPr>
    </w:p>
    <w:p w:rsidR="002B75C5" w:rsidRP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w:t>
      </w:r>
      <w:r w:rsidR="007A7A59">
        <w:rPr>
          <w:rFonts w:ascii="Times New Roman" w:hAnsi="Times New Roman"/>
          <w:b w:val="0"/>
          <w:bCs/>
          <w:sz w:val="20"/>
          <w:lang w:val="sr-Cyrl-CS"/>
        </w:rPr>
        <w:t>_______</w:t>
      </w:r>
      <w:r w:rsidR="00122BF0">
        <w:rPr>
          <w:rFonts w:ascii="Times New Roman" w:hAnsi="Times New Roman"/>
          <w:b w:val="0"/>
          <w:bCs/>
          <w:sz w:val="20"/>
          <w:lang w:val="sr-Cyrl-CS"/>
        </w:rPr>
        <w:t>____</w:t>
      </w:r>
      <w:r w:rsidR="007A7A59">
        <w:rPr>
          <w:rFonts w:ascii="Times New Roman" w:hAnsi="Times New Roman"/>
          <w:b w:val="0"/>
          <w:bCs/>
          <w:sz w:val="20"/>
          <w:lang w:val="sr-Cyrl-CS"/>
        </w:rPr>
        <w:t>_____________</w:t>
      </w:r>
      <w:r>
        <w:rPr>
          <w:rFonts w:ascii="Times New Roman" w:hAnsi="Times New Roman"/>
          <w:b w:val="0"/>
          <w:bCs/>
          <w:sz w:val="20"/>
          <w:lang w:val="sr-Cyrl-CS"/>
        </w:rPr>
        <w:t>___</w:t>
      </w:r>
    </w:p>
    <w:p w:rsidR="00B81B5F" w:rsidRDefault="00B81B5F" w:rsidP="00525A6C">
      <w:pPr>
        <w:jc w:val="center"/>
        <w:rPr>
          <w:rFonts w:ascii="Times New Roman" w:hAnsi="Times New Roman"/>
          <w:sz w:val="28"/>
          <w:szCs w:val="22"/>
          <w:lang w:val="sr-Cyrl-CS"/>
        </w:rPr>
      </w:pPr>
    </w:p>
    <w:p w:rsidR="00122BF0" w:rsidRDefault="00122BF0" w:rsidP="00525A6C">
      <w:pPr>
        <w:jc w:val="center"/>
        <w:rPr>
          <w:rFonts w:ascii="Times New Roman" w:hAnsi="Times New Roman"/>
          <w:sz w:val="28"/>
          <w:szCs w:val="22"/>
          <w:lang w:val="sr-Cyrl-CS"/>
        </w:rPr>
      </w:pPr>
    </w:p>
    <w:p w:rsidR="00122BF0" w:rsidRDefault="00122BF0" w:rsidP="00525A6C">
      <w:pPr>
        <w:jc w:val="center"/>
        <w:rPr>
          <w:rFonts w:ascii="Times New Roman" w:hAnsi="Times New Roman"/>
          <w:sz w:val="28"/>
          <w:szCs w:val="22"/>
          <w:lang w:val="sr-Cyrl-CS"/>
        </w:rPr>
      </w:pPr>
    </w:p>
    <w:p w:rsidR="00122BF0" w:rsidRDefault="00122BF0" w:rsidP="00525A6C">
      <w:pPr>
        <w:jc w:val="center"/>
        <w:rPr>
          <w:rFonts w:ascii="Times New Roman" w:hAnsi="Times New Roman"/>
          <w:sz w:val="28"/>
          <w:szCs w:val="22"/>
          <w:lang w:val="sr-Cyrl-CS"/>
        </w:rPr>
      </w:pPr>
    </w:p>
    <w:p w:rsidR="00122BF0" w:rsidRDefault="00122BF0" w:rsidP="00525A6C">
      <w:pPr>
        <w:jc w:val="center"/>
        <w:rPr>
          <w:rFonts w:ascii="Times New Roman" w:hAnsi="Times New Roman"/>
          <w:sz w:val="28"/>
          <w:szCs w:val="22"/>
          <w:lang w:val="sr-Cyrl-CS"/>
        </w:rPr>
      </w:pPr>
    </w:p>
    <w:p w:rsidR="00122BF0" w:rsidRDefault="00122BF0" w:rsidP="00525A6C">
      <w:pPr>
        <w:jc w:val="center"/>
        <w:rPr>
          <w:rFonts w:ascii="Times New Roman" w:hAnsi="Times New Roman"/>
          <w:sz w:val="28"/>
          <w:szCs w:val="22"/>
          <w:lang w:val="sr-Cyrl-CS"/>
        </w:rPr>
      </w:pPr>
    </w:p>
    <w:p w:rsidR="00122BF0" w:rsidRPr="00C041DE" w:rsidRDefault="00122BF0" w:rsidP="00525A6C">
      <w:pPr>
        <w:jc w:val="center"/>
        <w:rPr>
          <w:rFonts w:ascii="Times New Roman" w:hAnsi="Times New Roman"/>
          <w:sz w:val="28"/>
          <w:szCs w:val="22"/>
          <w:lang w:val="sr-Cyrl-CS"/>
        </w:rPr>
      </w:pPr>
    </w:p>
    <w:p w:rsidR="005829C2" w:rsidRPr="00733DC6" w:rsidRDefault="005829C2" w:rsidP="004D36E5">
      <w:pPr>
        <w:jc w:val="center"/>
        <w:rPr>
          <w:rFonts w:ascii="Times New Roman" w:hAnsi="Times New Roman"/>
          <w:sz w:val="24"/>
          <w:szCs w:val="22"/>
          <w:lang w:val="sr-Cyrl-CS"/>
        </w:rPr>
      </w:pPr>
      <w:r w:rsidRPr="00733DC6">
        <w:rPr>
          <w:rFonts w:ascii="Times New Roman" w:hAnsi="Times New Roman"/>
          <w:sz w:val="24"/>
          <w:szCs w:val="22"/>
        </w:rPr>
        <w:t>С</w:t>
      </w:r>
      <w:r w:rsidRPr="00733DC6">
        <w:rPr>
          <w:rFonts w:ascii="Times New Roman" w:hAnsi="Times New Roman"/>
          <w:sz w:val="24"/>
          <w:szCs w:val="22"/>
          <w:lang w:val="pt-BR"/>
        </w:rPr>
        <w:t xml:space="preserve"> </w:t>
      </w:r>
      <w:r w:rsidRPr="00733DC6">
        <w:rPr>
          <w:rFonts w:ascii="Times New Roman" w:hAnsi="Times New Roman"/>
          <w:sz w:val="24"/>
          <w:szCs w:val="22"/>
        </w:rPr>
        <w:t>А</w:t>
      </w:r>
      <w:r w:rsidRPr="00733DC6">
        <w:rPr>
          <w:rFonts w:ascii="Times New Roman" w:hAnsi="Times New Roman"/>
          <w:sz w:val="24"/>
          <w:szCs w:val="22"/>
          <w:lang w:val="pt-BR"/>
        </w:rPr>
        <w:t xml:space="preserve"> </w:t>
      </w:r>
      <w:r w:rsidRPr="00733DC6">
        <w:rPr>
          <w:rFonts w:ascii="Times New Roman" w:hAnsi="Times New Roman"/>
          <w:sz w:val="24"/>
          <w:szCs w:val="22"/>
        </w:rPr>
        <w:t>Д</w:t>
      </w:r>
      <w:r w:rsidRPr="00733DC6">
        <w:rPr>
          <w:rFonts w:ascii="Times New Roman" w:hAnsi="Times New Roman"/>
          <w:sz w:val="24"/>
          <w:szCs w:val="22"/>
          <w:lang w:val="pt-BR"/>
        </w:rPr>
        <w:t xml:space="preserve"> </w:t>
      </w:r>
      <w:r w:rsidRPr="00733DC6">
        <w:rPr>
          <w:rFonts w:ascii="Times New Roman" w:hAnsi="Times New Roman"/>
          <w:sz w:val="24"/>
          <w:szCs w:val="22"/>
        </w:rPr>
        <w:t>Р</w:t>
      </w:r>
      <w:r w:rsidRPr="00733DC6">
        <w:rPr>
          <w:rFonts w:ascii="Times New Roman" w:hAnsi="Times New Roman"/>
          <w:sz w:val="24"/>
          <w:szCs w:val="22"/>
          <w:lang w:val="pt-BR"/>
        </w:rPr>
        <w:t xml:space="preserve"> </w:t>
      </w:r>
      <w:r w:rsidRPr="00733DC6">
        <w:rPr>
          <w:rFonts w:ascii="Times New Roman" w:hAnsi="Times New Roman"/>
          <w:sz w:val="24"/>
          <w:szCs w:val="22"/>
        </w:rPr>
        <w:t>Ж</w:t>
      </w:r>
      <w:r w:rsidRPr="00733DC6">
        <w:rPr>
          <w:rFonts w:ascii="Times New Roman" w:hAnsi="Times New Roman"/>
          <w:sz w:val="24"/>
          <w:szCs w:val="22"/>
          <w:lang w:val="pt-BR"/>
        </w:rPr>
        <w:t xml:space="preserve"> </w:t>
      </w:r>
      <w:r w:rsidRPr="00733DC6">
        <w:rPr>
          <w:rFonts w:ascii="Times New Roman" w:hAnsi="Times New Roman"/>
          <w:sz w:val="24"/>
          <w:szCs w:val="22"/>
        </w:rPr>
        <w:t>А</w:t>
      </w:r>
      <w:r w:rsidRPr="00733DC6">
        <w:rPr>
          <w:rFonts w:ascii="Times New Roman" w:hAnsi="Times New Roman"/>
          <w:sz w:val="24"/>
          <w:szCs w:val="22"/>
          <w:lang w:val="pt-BR"/>
        </w:rPr>
        <w:t xml:space="preserve"> </w:t>
      </w:r>
      <w:r w:rsidRPr="00733DC6">
        <w:rPr>
          <w:rFonts w:ascii="Times New Roman" w:hAnsi="Times New Roman"/>
          <w:sz w:val="24"/>
          <w:szCs w:val="22"/>
        </w:rPr>
        <w:t>Ј</w:t>
      </w:r>
    </w:p>
    <w:p w:rsidR="005B7F81" w:rsidRPr="00733DC6" w:rsidRDefault="005B7F81" w:rsidP="004D36E5">
      <w:pPr>
        <w:pStyle w:val="NoSpacing"/>
        <w:tabs>
          <w:tab w:val="left" w:pos="8931"/>
          <w:tab w:val="left" w:pos="9072"/>
          <w:tab w:val="left" w:pos="9214"/>
        </w:tabs>
        <w:ind w:left="8640"/>
        <w:rPr>
          <w:rFonts w:ascii="Times New Roman" w:hAnsi="Times New Roman"/>
          <w:sz w:val="20"/>
        </w:rPr>
      </w:pPr>
      <w:r w:rsidRPr="002B75C5">
        <w:rPr>
          <w:rFonts w:ascii="Times New Roman" w:hAnsi="Times New Roman"/>
          <w:b/>
          <w:lang w:val="sr-Cyrl-CS"/>
        </w:rPr>
        <w:t xml:space="preserve">                                                                                                                                                                              </w:t>
      </w:r>
      <w:r w:rsidR="00714F68">
        <w:rPr>
          <w:rFonts w:ascii="Times New Roman" w:hAnsi="Times New Roman"/>
          <w:b/>
          <w:lang w:val="sr-Cyrl-CS"/>
        </w:rPr>
        <w:t xml:space="preserve">    </w:t>
      </w:r>
      <w:r w:rsidRPr="00733DC6">
        <w:rPr>
          <w:rFonts w:ascii="Times New Roman" w:hAnsi="Times New Roman"/>
          <w:sz w:val="20"/>
        </w:rPr>
        <w:t>Страна</w:t>
      </w:r>
    </w:p>
    <w:p w:rsidR="005B7F81" w:rsidRPr="00C041DE" w:rsidRDefault="005B7F81" w:rsidP="004D36E5">
      <w:pPr>
        <w:jc w:val="both"/>
        <w:rPr>
          <w:rFonts w:ascii="Times New Roman" w:hAnsi="Times New Roman"/>
          <w:sz w:val="22"/>
          <w:szCs w:val="22"/>
          <w:lang w:val="sr-Cyrl-CS"/>
        </w:rPr>
      </w:pPr>
    </w:p>
    <w:p w:rsidR="005829C2" w:rsidRPr="00B81B5F" w:rsidRDefault="005829C2" w:rsidP="004D36E5">
      <w:pPr>
        <w:pStyle w:val="NoSpacing"/>
        <w:rPr>
          <w:rFonts w:ascii="Times New Roman" w:hAnsi="Times New Roman"/>
          <w:sz w:val="8"/>
          <w:lang w:val="sr-Cyrl-CS"/>
        </w:rPr>
      </w:pPr>
    </w:p>
    <w:p w:rsidR="00AC6A37" w:rsidRDefault="00AC6A37" w:rsidP="00AC6A37">
      <w:pPr>
        <w:tabs>
          <w:tab w:val="left" w:pos="567"/>
          <w:tab w:val="left" w:pos="9072"/>
        </w:tabs>
        <w:ind w:left="360" w:firstLine="207"/>
        <w:jc w:val="both"/>
        <w:rPr>
          <w:rFonts w:ascii="Times New Roman" w:hAnsi="Times New Roman"/>
          <w:b w:val="0"/>
          <w:sz w:val="22"/>
          <w:szCs w:val="22"/>
          <w:lang w:val="sr-Cyrl-CS"/>
        </w:rPr>
      </w:pPr>
      <w:r w:rsidRPr="00AC6A37">
        <w:rPr>
          <w:rFonts w:ascii="Times New Roman" w:hAnsi="Times New Roman"/>
          <w:b w:val="0"/>
          <w:sz w:val="22"/>
          <w:szCs w:val="22"/>
          <w:lang w:val="sr-Cyrl-CS"/>
        </w:rPr>
        <w:t xml:space="preserve">4. </w:t>
      </w:r>
      <w:r>
        <w:rPr>
          <w:rFonts w:ascii="Times New Roman" w:hAnsi="Times New Roman"/>
          <w:b w:val="0"/>
          <w:sz w:val="22"/>
          <w:szCs w:val="22"/>
          <w:lang w:val="sr-Cyrl-CS"/>
        </w:rPr>
        <w:t xml:space="preserve">  Одлука о задуживању општине Ћићевац за финансирање дефицита текуће</w:t>
      </w:r>
    </w:p>
    <w:p w:rsidR="00924800" w:rsidRPr="00733DC6" w:rsidRDefault="00AC6A37" w:rsidP="00AC6A37">
      <w:pPr>
        <w:tabs>
          <w:tab w:val="left" w:pos="567"/>
          <w:tab w:val="left" w:pos="9072"/>
        </w:tabs>
        <w:ind w:left="360" w:firstLine="207"/>
        <w:jc w:val="both"/>
        <w:rPr>
          <w:rFonts w:ascii="Times New Roman" w:hAnsi="Times New Roman"/>
          <w:sz w:val="20"/>
          <w:lang w:val="sr-Cyrl-CS"/>
        </w:rPr>
      </w:pPr>
      <w:r>
        <w:rPr>
          <w:rFonts w:ascii="Times New Roman" w:hAnsi="Times New Roman"/>
          <w:b w:val="0"/>
          <w:sz w:val="22"/>
          <w:szCs w:val="22"/>
          <w:lang w:val="sr-Cyrl-CS"/>
        </w:rPr>
        <w:t xml:space="preserve">       ликвидности</w:t>
      </w:r>
      <w:r w:rsidR="00122BF0" w:rsidRPr="00AC6A37">
        <w:rPr>
          <w:rFonts w:ascii="Times New Roman" w:hAnsi="Times New Roman"/>
          <w:b w:val="0"/>
          <w:sz w:val="22"/>
          <w:szCs w:val="22"/>
          <w:lang w:val="sr-Cyrl-CS"/>
        </w:rPr>
        <w:t>.</w:t>
      </w:r>
      <w:r>
        <w:rPr>
          <w:rFonts w:ascii="Times New Roman" w:hAnsi="Times New Roman"/>
          <w:b w:val="0"/>
          <w:sz w:val="22"/>
          <w:szCs w:val="22"/>
          <w:lang w:val="sr-Cyrl-CS"/>
        </w:rPr>
        <w:t>.........................................................................................</w:t>
      </w:r>
      <w:r w:rsidR="00122BF0" w:rsidRPr="00AC6A37">
        <w:rPr>
          <w:rFonts w:ascii="Times New Roman" w:hAnsi="Times New Roman"/>
          <w:b w:val="0"/>
          <w:sz w:val="22"/>
          <w:szCs w:val="22"/>
          <w:lang w:val="sr-Cyrl-CS"/>
        </w:rPr>
        <w:t>....</w:t>
      </w:r>
      <w:r w:rsidR="00210EED" w:rsidRPr="00AC6A37">
        <w:rPr>
          <w:rFonts w:ascii="Times New Roman" w:hAnsi="Times New Roman"/>
          <w:b w:val="0"/>
          <w:sz w:val="22"/>
          <w:szCs w:val="22"/>
          <w:lang w:val="sr-Cyrl-CS"/>
        </w:rPr>
        <w:t>.</w:t>
      </w:r>
      <w:r w:rsidR="008C5CC8" w:rsidRPr="00AC6A37">
        <w:rPr>
          <w:rFonts w:ascii="Times New Roman" w:hAnsi="Times New Roman"/>
          <w:b w:val="0"/>
          <w:sz w:val="22"/>
          <w:szCs w:val="22"/>
          <w:lang w:val="sr-Cyrl-CS"/>
        </w:rPr>
        <w:t>...</w:t>
      </w:r>
      <w:r w:rsidR="00FB6FC1" w:rsidRPr="00AC6A37">
        <w:rPr>
          <w:rFonts w:ascii="Times New Roman" w:hAnsi="Times New Roman"/>
          <w:b w:val="0"/>
          <w:sz w:val="22"/>
          <w:szCs w:val="22"/>
          <w:lang w:val="sr-Cyrl-CS"/>
        </w:rPr>
        <w:t>..........</w:t>
      </w:r>
      <w:r w:rsidR="008C5CC8" w:rsidRPr="00AC6A37">
        <w:rPr>
          <w:rFonts w:ascii="Times New Roman" w:hAnsi="Times New Roman"/>
          <w:b w:val="0"/>
          <w:sz w:val="22"/>
          <w:szCs w:val="22"/>
          <w:lang w:val="sr-Cyrl-CS"/>
        </w:rPr>
        <w:t>.</w:t>
      </w:r>
      <w:r w:rsidR="00DB3C21" w:rsidRPr="00AC6A37">
        <w:rPr>
          <w:rFonts w:ascii="Times New Roman" w:hAnsi="Times New Roman"/>
          <w:b w:val="0"/>
          <w:sz w:val="22"/>
          <w:szCs w:val="22"/>
          <w:lang w:val="sr-Cyrl-CS"/>
        </w:rPr>
        <w:t>..</w:t>
      </w:r>
      <w:r w:rsidR="00924800" w:rsidRPr="00AC6A37">
        <w:rPr>
          <w:rFonts w:ascii="Times New Roman" w:hAnsi="Times New Roman"/>
          <w:b w:val="0"/>
          <w:sz w:val="22"/>
          <w:szCs w:val="22"/>
          <w:lang w:val="sr-Cyrl-CS"/>
        </w:rPr>
        <w:t xml:space="preserve">  </w:t>
      </w:r>
      <w:r w:rsidR="00924800" w:rsidRPr="00733DC6">
        <w:rPr>
          <w:rFonts w:ascii="Times New Roman" w:hAnsi="Times New Roman"/>
          <w:sz w:val="20"/>
          <w:lang w:val="sr-Cyrl-CS"/>
        </w:rPr>
        <w:t xml:space="preserve">  </w:t>
      </w:r>
      <w:r w:rsidR="007D546D" w:rsidRPr="00733DC6">
        <w:rPr>
          <w:rFonts w:ascii="Times New Roman" w:hAnsi="Times New Roman"/>
          <w:sz w:val="20"/>
        </w:rPr>
        <w:t xml:space="preserve"> </w:t>
      </w:r>
      <w:r w:rsidR="00924800" w:rsidRPr="00733DC6">
        <w:rPr>
          <w:rFonts w:ascii="Times New Roman" w:hAnsi="Times New Roman"/>
          <w:sz w:val="20"/>
          <w:lang w:val="sr-Cyrl-CS"/>
        </w:rPr>
        <w:t xml:space="preserve">  </w:t>
      </w:r>
      <w:r w:rsidR="005A4F3C" w:rsidRPr="00733DC6">
        <w:rPr>
          <w:rFonts w:ascii="Times New Roman" w:hAnsi="Times New Roman"/>
          <w:sz w:val="20"/>
          <w:lang w:val="sr-Cyrl-CS"/>
        </w:rPr>
        <w:tab/>
      </w:r>
      <w:r w:rsidR="00924800" w:rsidRPr="00AC6A37">
        <w:rPr>
          <w:rFonts w:ascii="Times New Roman" w:hAnsi="Times New Roman"/>
          <w:b w:val="0"/>
          <w:sz w:val="20"/>
          <w:lang w:val="sr-Cyrl-CS"/>
        </w:rPr>
        <w:t>1</w:t>
      </w:r>
      <w:r w:rsidR="00E079B2" w:rsidRPr="00AC6A37">
        <w:rPr>
          <w:rFonts w:ascii="Times New Roman" w:hAnsi="Times New Roman"/>
          <w:b w:val="0"/>
          <w:sz w:val="20"/>
          <w:lang w:val="sr-Cyrl-CS"/>
        </w:rPr>
        <w:t xml:space="preserve"> </w:t>
      </w:r>
    </w:p>
    <w:p w:rsidR="00AC6A37" w:rsidRPr="00AC6A37" w:rsidRDefault="00AC6A37" w:rsidP="00AC6A37">
      <w:pPr>
        <w:tabs>
          <w:tab w:val="left" w:pos="567"/>
          <w:tab w:val="left" w:pos="9072"/>
        </w:tabs>
        <w:ind w:left="567"/>
        <w:jc w:val="both"/>
        <w:rPr>
          <w:rFonts w:ascii="Times New Roman" w:hAnsi="Times New Roman"/>
          <w:b w:val="0"/>
          <w:sz w:val="22"/>
          <w:szCs w:val="22"/>
          <w:lang w:val="sr-Cyrl-CS"/>
        </w:rPr>
      </w:pPr>
      <w:r w:rsidRPr="00AC6A37">
        <w:rPr>
          <w:rFonts w:ascii="Times New Roman" w:hAnsi="Times New Roman"/>
          <w:b w:val="0"/>
          <w:sz w:val="22"/>
          <w:szCs w:val="22"/>
          <w:lang w:val="sr-Cyrl-CS"/>
        </w:rPr>
        <w:t>5.</w:t>
      </w:r>
      <w:r>
        <w:rPr>
          <w:rFonts w:ascii="Times New Roman" w:hAnsi="Times New Roman"/>
          <w:b w:val="0"/>
          <w:sz w:val="22"/>
          <w:szCs w:val="22"/>
          <w:lang w:val="sr-Cyrl-CS"/>
        </w:rPr>
        <w:t xml:space="preserve">   </w:t>
      </w:r>
      <w:r w:rsidRPr="00AC6A37">
        <w:rPr>
          <w:rFonts w:ascii="Times New Roman" w:hAnsi="Times New Roman"/>
          <w:b w:val="0"/>
          <w:sz w:val="22"/>
          <w:szCs w:val="22"/>
          <w:lang w:val="sr-Cyrl-CS"/>
        </w:rPr>
        <w:t>Одлука о ангажовању ревизора за обављање екстерне ревизије завршног рачуна</w:t>
      </w:r>
    </w:p>
    <w:p w:rsidR="002B75C5" w:rsidRPr="00122BF0" w:rsidRDefault="00AC6A37" w:rsidP="005D3C45">
      <w:pPr>
        <w:pStyle w:val="ListParagraph"/>
        <w:tabs>
          <w:tab w:val="left" w:pos="567"/>
          <w:tab w:val="left" w:pos="9072"/>
        </w:tabs>
        <w:spacing w:after="0" w:line="240" w:lineRule="auto"/>
        <w:ind w:left="510"/>
        <w:jc w:val="both"/>
        <w:rPr>
          <w:rFonts w:ascii="Times New Roman" w:hAnsi="Times New Roman"/>
          <w:lang w:val="sr-Cyrl-CS"/>
        </w:rPr>
      </w:pPr>
      <w:r>
        <w:rPr>
          <w:rFonts w:ascii="Times New Roman" w:hAnsi="Times New Roman"/>
          <w:lang w:val="sr-Cyrl-CS"/>
        </w:rPr>
        <w:t xml:space="preserve"> </w:t>
      </w:r>
      <w:r w:rsidR="005D3C45">
        <w:rPr>
          <w:rFonts w:ascii="Times New Roman" w:hAnsi="Times New Roman"/>
          <w:lang w:val="sr-Cyrl-CS"/>
        </w:rPr>
        <w:t xml:space="preserve">       </w:t>
      </w:r>
      <w:r>
        <w:rPr>
          <w:rFonts w:ascii="Times New Roman" w:hAnsi="Times New Roman"/>
          <w:lang w:val="sr-Cyrl-CS"/>
        </w:rPr>
        <w:t>буџета општине Ћићевац за 2015. годину</w:t>
      </w:r>
      <w:r w:rsidR="00B81B5F" w:rsidRPr="00122BF0">
        <w:rPr>
          <w:rFonts w:ascii="Times New Roman" w:hAnsi="Times New Roman"/>
          <w:lang w:val="sr-Cyrl-CS"/>
        </w:rPr>
        <w:t>..</w:t>
      </w:r>
      <w:r w:rsidR="001B56C5" w:rsidRPr="00122BF0">
        <w:rPr>
          <w:rFonts w:ascii="Times New Roman" w:hAnsi="Times New Roman"/>
          <w:lang w:val="sr-Cyrl-CS"/>
        </w:rPr>
        <w:t>.</w:t>
      </w:r>
      <w:r w:rsidR="00770280" w:rsidRPr="00122BF0">
        <w:rPr>
          <w:rFonts w:ascii="Times New Roman" w:hAnsi="Times New Roman"/>
          <w:lang w:val="sr-Cyrl-CS"/>
        </w:rPr>
        <w:t>.</w:t>
      </w:r>
      <w:r w:rsidR="00FB6FC1">
        <w:rPr>
          <w:rFonts w:ascii="Times New Roman" w:hAnsi="Times New Roman"/>
          <w:lang w:val="sr-Cyrl-CS"/>
        </w:rPr>
        <w:t>........</w:t>
      </w:r>
      <w:r w:rsidR="005D3C45">
        <w:rPr>
          <w:rFonts w:ascii="Times New Roman" w:hAnsi="Times New Roman"/>
          <w:lang w:val="sr-Cyrl-CS"/>
        </w:rPr>
        <w:t>..........................................</w:t>
      </w:r>
      <w:r w:rsidR="00FB6FC1">
        <w:rPr>
          <w:rFonts w:ascii="Times New Roman" w:hAnsi="Times New Roman"/>
          <w:lang w:val="sr-Cyrl-CS"/>
        </w:rPr>
        <w:t>..</w:t>
      </w:r>
      <w:r w:rsidR="00770280" w:rsidRPr="00122BF0">
        <w:rPr>
          <w:rFonts w:ascii="Times New Roman" w:hAnsi="Times New Roman"/>
          <w:lang w:val="sr-Cyrl-CS"/>
        </w:rPr>
        <w:t>.</w:t>
      </w:r>
      <w:r w:rsidR="008C5CC8">
        <w:rPr>
          <w:rFonts w:ascii="Times New Roman" w:hAnsi="Times New Roman"/>
          <w:lang w:val="sr-Cyrl-CS"/>
        </w:rPr>
        <w:t>.....</w:t>
      </w:r>
      <w:r w:rsidR="00DB3C21" w:rsidRPr="00122BF0">
        <w:rPr>
          <w:rFonts w:ascii="Times New Roman" w:hAnsi="Times New Roman"/>
          <w:lang w:val="sr-Cyrl-CS"/>
        </w:rPr>
        <w:t>.</w:t>
      </w:r>
      <w:r w:rsidR="002B75C5" w:rsidRPr="00122BF0">
        <w:rPr>
          <w:rFonts w:ascii="Times New Roman" w:hAnsi="Times New Roman"/>
          <w:lang w:val="sr-Cyrl-CS"/>
        </w:rPr>
        <w:t xml:space="preserve">     </w:t>
      </w:r>
      <w:r w:rsidR="002B75C5" w:rsidRPr="00122BF0">
        <w:rPr>
          <w:rFonts w:ascii="Times New Roman" w:hAnsi="Times New Roman"/>
          <w:lang w:val="en-US"/>
        </w:rPr>
        <w:t xml:space="preserve"> </w:t>
      </w:r>
      <w:r w:rsidR="002B75C5" w:rsidRPr="00122BF0">
        <w:rPr>
          <w:rFonts w:ascii="Times New Roman" w:hAnsi="Times New Roman"/>
          <w:lang w:val="sr-Cyrl-CS"/>
        </w:rPr>
        <w:t xml:space="preserve">  </w:t>
      </w:r>
      <w:r w:rsidR="002B75C5" w:rsidRPr="00122BF0">
        <w:rPr>
          <w:rFonts w:ascii="Times New Roman" w:hAnsi="Times New Roman"/>
          <w:lang w:val="sr-Cyrl-CS"/>
        </w:rPr>
        <w:tab/>
      </w:r>
      <w:r w:rsidR="00AE1F56">
        <w:rPr>
          <w:rFonts w:ascii="Times New Roman" w:hAnsi="Times New Roman"/>
          <w:lang w:val="sr-Cyrl-CS"/>
        </w:rPr>
        <w:t>1</w:t>
      </w:r>
    </w:p>
    <w:p w:rsidR="00770280" w:rsidRDefault="00770280" w:rsidP="00525A6C">
      <w:pPr>
        <w:pStyle w:val="ListParagraph"/>
        <w:tabs>
          <w:tab w:val="left" w:pos="567"/>
          <w:tab w:val="left" w:pos="9072"/>
        </w:tabs>
        <w:spacing w:after="0" w:line="240" w:lineRule="auto"/>
        <w:ind w:left="0"/>
        <w:jc w:val="both"/>
        <w:rPr>
          <w:rFonts w:ascii="Times New Roman" w:hAnsi="Times New Roman"/>
          <w:lang w:val="sr-Cyrl-CS"/>
        </w:rPr>
      </w:pPr>
      <w:r w:rsidRPr="00122BF0">
        <w:rPr>
          <w:rFonts w:ascii="Times New Roman" w:hAnsi="Times New Roman"/>
          <w:lang w:val="sr-Cyrl-CS"/>
        </w:rPr>
        <w:tab/>
      </w:r>
      <w:r w:rsidR="005D3C45">
        <w:rPr>
          <w:rFonts w:ascii="Times New Roman" w:hAnsi="Times New Roman"/>
          <w:lang w:val="sr-Cyrl-CS"/>
        </w:rPr>
        <w:t>6</w:t>
      </w:r>
      <w:r w:rsidRPr="00122BF0">
        <w:rPr>
          <w:rFonts w:ascii="Times New Roman" w:hAnsi="Times New Roman"/>
          <w:lang w:val="sr-Cyrl-CS"/>
        </w:rPr>
        <w:t xml:space="preserve">. </w:t>
      </w:r>
      <w:r w:rsidR="00122BF0">
        <w:rPr>
          <w:rFonts w:ascii="Times New Roman" w:hAnsi="Times New Roman"/>
          <w:lang w:val="sr-Cyrl-CS"/>
        </w:rPr>
        <w:t xml:space="preserve">  </w:t>
      </w:r>
      <w:r w:rsidR="005D3C45">
        <w:rPr>
          <w:rFonts w:ascii="Times New Roman" w:hAnsi="Times New Roman"/>
          <w:lang w:val="sr-Cyrl-CS"/>
        </w:rPr>
        <w:t>Одлука о измени Одлуке о помоћи деци са сметњама у развоју......................</w:t>
      </w:r>
      <w:r w:rsidR="00FB6FC1">
        <w:rPr>
          <w:rFonts w:ascii="Times New Roman" w:hAnsi="Times New Roman"/>
          <w:lang w:val="sr-Cyrl-CS"/>
        </w:rPr>
        <w:t>...</w:t>
      </w:r>
      <w:r w:rsidR="008C5CC8">
        <w:rPr>
          <w:rFonts w:ascii="Times New Roman" w:hAnsi="Times New Roman"/>
          <w:lang w:val="sr-Cyrl-CS"/>
        </w:rPr>
        <w:t xml:space="preserve">.. </w:t>
      </w:r>
      <w:r w:rsidRPr="00122BF0">
        <w:rPr>
          <w:rFonts w:ascii="Times New Roman" w:hAnsi="Times New Roman"/>
          <w:lang w:val="sr-Cyrl-CS"/>
        </w:rPr>
        <w:tab/>
      </w:r>
      <w:r w:rsidR="00FB6FC1">
        <w:rPr>
          <w:rFonts w:ascii="Times New Roman" w:hAnsi="Times New Roman"/>
          <w:lang w:val="sr-Cyrl-CS"/>
        </w:rPr>
        <w:t>2</w:t>
      </w:r>
    </w:p>
    <w:p w:rsidR="005D3C45" w:rsidRDefault="005D3C45"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ab/>
        <w:t>7.   Решење о разрешењу и именовању заменика члана Општинске изборне комисије</w:t>
      </w:r>
      <w:r w:rsidR="00AE1F56">
        <w:rPr>
          <w:rFonts w:ascii="Times New Roman" w:hAnsi="Times New Roman"/>
          <w:lang w:val="sr-Cyrl-CS"/>
        </w:rPr>
        <w:tab/>
        <w:t>2</w:t>
      </w:r>
      <w:r>
        <w:rPr>
          <w:rFonts w:ascii="Times New Roman" w:hAnsi="Times New Roman"/>
          <w:lang w:val="sr-Cyrl-CS"/>
        </w:rPr>
        <w:tab/>
      </w:r>
    </w:p>
    <w:p w:rsidR="005D3C45" w:rsidRDefault="005D3C45"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ab/>
        <w:t>8.   Решење о давању сагласности на Правилник о организацији и систематизацији</w:t>
      </w:r>
    </w:p>
    <w:p w:rsidR="005D3C45" w:rsidRDefault="005D3C45"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 xml:space="preserve">                послова и радних задатака Дирекције за грађевинско земљиште и изградњу</w:t>
      </w:r>
    </w:p>
    <w:p w:rsidR="005D3C45" w:rsidRDefault="005D3C45"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 xml:space="preserve">                у Ћићевцу-ЈП...............................................................................................................</w:t>
      </w:r>
      <w:r w:rsidR="00AE1F56">
        <w:rPr>
          <w:rFonts w:ascii="Times New Roman" w:hAnsi="Times New Roman"/>
          <w:lang w:val="sr-Cyrl-CS"/>
        </w:rPr>
        <w:tab/>
        <w:t>3</w:t>
      </w:r>
      <w:r>
        <w:rPr>
          <w:rFonts w:ascii="Times New Roman" w:hAnsi="Times New Roman"/>
          <w:lang w:val="sr-Cyrl-CS"/>
        </w:rPr>
        <w:tab/>
      </w:r>
    </w:p>
    <w:p w:rsidR="005D3C45" w:rsidRDefault="005D3C45"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ab/>
        <w:t>9.   Решење о давању сагласности на Правилник о унутрашњој организацији и</w:t>
      </w:r>
    </w:p>
    <w:p w:rsidR="005D3C45" w:rsidRDefault="005D3C45"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 xml:space="preserve">                 систематизацији послова и радних задатака ЈКСП „Развитак“ Ћићевац.............</w:t>
      </w:r>
      <w:r w:rsidR="00AE1F56">
        <w:rPr>
          <w:rFonts w:ascii="Times New Roman" w:hAnsi="Times New Roman"/>
          <w:lang w:val="sr-Cyrl-CS"/>
        </w:rPr>
        <w:tab/>
        <w:t>3</w:t>
      </w:r>
      <w:r>
        <w:rPr>
          <w:rFonts w:ascii="Times New Roman" w:hAnsi="Times New Roman"/>
          <w:lang w:val="sr-Cyrl-CS"/>
        </w:rPr>
        <w:tab/>
      </w:r>
    </w:p>
    <w:p w:rsidR="005D3C45" w:rsidRDefault="005D3C45"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ab/>
        <w:t>10. Решење о давању сагласности на Правилник о систематизацији послова</w:t>
      </w:r>
    </w:p>
    <w:p w:rsidR="005D3C45" w:rsidRDefault="005D3C45"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 xml:space="preserve">                 Спортског центра Ћићевац........................................................................................</w:t>
      </w:r>
      <w:r w:rsidR="00AE1F56">
        <w:rPr>
          <w:rFonts w:ascii="Times New Roman" w:hAnsi="Times New Roman"/>
          <w:lang w:val="sr-Cyrl-CS"/>
        </w:rPr>
        <w:tab/>
        <w:t>3</w:t>
      </w:r>
      <w:r>
        <w:rPr>
          <w:rFonts w:ascii="Times New Roman" w:hAnsi="Times New Roman"/>
          <w:lang w:val="sr-Cyrl-CS"/>
        </w:rPr>
        <w:tab/>
      </w:r>
    </w:p>
    <w:p w:rsidR="005D3C45" w:rsidRDefault="005D3C45"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ab/>
        <w:t xml:space="preserve">11. Решење о давању сагласности на Правилник о </w:t>
      </w:r>
      <w:r w:rsidR="00396E23">
        <w:rPr>
          <w:rFonts w:ascii="Times New Roman" w:hAnsi="Times New Roman"/>
          <w:lang w:val="sr-Cyrl-CS"/>
        </w:rPr>
        <w:t>унутрашњој организацији и</w:t>
      </w:r>
    </w:p>
    <w:p w:rsidR="00396E23" w:rsidRDefault="00396E23"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 xml:space="preserve">                </w:t>
      </w:r>
      <w:r w:rsidR="00255510">
        <w:rPr>
          <w:rFonts w:ascii="Times New Roman" w:hAnsi="Times New Roman"/>
          <w:lang w:val="sr-Cyrl-CS"/>
        </w:rPr>
        <w:t xml:space="preserve"> </w:t>
      </w:r>
      <w:r w:rsidR="00521D42">
        <w:rPr>
          <w:rFonts w:ascii="Times New Roman" w:hAnsi="Times New Roman"/>
          <w:lang w:val="sr-Cyrl-CS"/>
        </w:rPr>
        <w:t>системати</w:t>
      </w:r>
      <w:r w:rsidR="00255510">
        <w:rPr>
          <w:rFonts w:ascii="Times New Roman" w:hAnsi="Times New Roman"/>
          <w:lang w:val="sr-Cyrl-CS"/>
        </w:rPr>
        <w:t>зацији послова и радних задатака ПУ Дечји вртић Ћићевац................</w:t>
      </w:r>
      <w:r w:rsidR="00AE1F56">
        <w:rPr>
          <w:rFonts w:ascii="Times New Roman" w:hAnsi="Times New Roman"/>
          <w:lang w:val="sr-Cyrl-CS"/>
        </w:rPr>
        <w:tab/>
        <w:t>4</w:t>
      </w:r>
    </w:p>
    <w:p w:rsidR="00255510" w:rsidRDefault="00255510"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ab/>
        <w:t>12. Решење о давању сагласности на Правилник о организацији и систематизацији</w:t>
      </w:r>
    </w:p>
    <w:p w:rsidR="00255510" w:rsidRDefault="00255510"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 xml:space="preserve">                 послова Народне библиотеке „Ћићевац“..................................................................</w:t>
      </w:r>
      <w:r w:rsidR="00AE1F56">
        <w:rPr>
          <w:rFonts w:ascii="Times New Roman" w:hAnsi="Times New Roman"/>
          <w:lang w:val="sr-Cyrl-CS"/>
        </w:rPr>
        <w:tab/>
        <w:t>4</w:t>
      </w:r>
      <w:r>
        <w:rPr>
          <w:rFonts w:ascii="Times New Roman" w:hAnsi="Times New Roman"/>
          <w:lang w:val="sr-Cyrl-CS"/>
        </w:rPr>
        <w:tab/>
      </w:r>
    </w:p>
    <w:p w:rsidR="00255510" w:rsidRDefault="00255510"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ab/>
        <w:t xml:space="preserve">13. Решење о давању сагласности на Правилник о систематизацији радних места </w:t>
      </w:r>
    </w:p>
    <w:p w:rsidR="00255510" w:rsidRDefault="00255510"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 xml:space="preserve">                 ЈП Пословни центар „Ћићевац“.................................................................................</w:t>
      </w:r>
      <w:r w:rsidR="00AE1F56">
        <w:rPr>
          <w:rFonts w:ascii="Times New Roman" w:hAnsi="Times New Roman"/>
          <w:lang w:val="sr-Cyrl-CS"/>
        </w:rPr>
        <w:tab/>
        <w:t>4</w:t>
      </w:r>
      <w:r>
        <w:rPr>
          <w:rFonts w:ascii="Times New Roman" w:hAnsi="Times New Roman"/>
          <w:lang w:val="sr-Cyrl-CS"/>
        </w:rPr>
        <w:tab/>
      </w:r>
    </w:p>
    <w:p w:rsidR="00255510" w:rsidRDefault="00255510"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ab/>
        <w:t>14. Закључак о предузетим активностима у вези водоснабдевања...............................</w:t>
      </w:r>
      <w:r w:rsidR="00AE1F56">
        <w:rPr>
          <w:rFonts w:ascii="Times New Roman" w:hAnsi="Times New Roman"/>
          <w:lang w:val="sr-Cyrl-CS"/>
        </w:rPr>
        <w:tab/>
        <w:t>4</w:t>
      </w:r>
    </w:p>
    <w:p w:rsidR="00255510" w:rsidRDefault="00255510"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ab/>
        <w:t xml:space="preserve">15. Закључак Министарству пољопривреде и заштите животне средине у вези </w:t>
      </w:r>
    </w:p>
    <w:p w:rsidR="00255510" w:rsidRDefault="00255510"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 xml:space="preserve">                 експлоатације шљунка на Западној Морави.............................................................</w:t>
      </w:r>
      <w:r w:rsidR="00AE1F56">
        <w:rPr>
          <w:rFonts w:ascii="Times New Roman" w:hAnsi="Times New Roman"/>
          <w:lang w:val="sr-Cyrl-CS"/>
        </w:rPr>
        <w:tab/>
        <w:t>5</w:t>
      </w:r>
      <w:r>
        <w:rPr>
          <w:rFonts w:ascii="Times New Roman" w:hAnsi="Times New Roman"/>
          <w:lang w:val="sr-Cyrl-CS"/>
        </w:rPr>
        <w:tab/>
      </w:r>
    </w:p>
    <w:p w:rsidR="00255510" w:rsidRPr="00122BF0" w:rsidRDefault="00255510" w:rsidP="00525A6C">
      <w:pPr>
        <w:pStyle w:val="ListParagraph"/>
        <w:tabs>
          <w:tab w:val="left" w:pos="567"/>
          <w:tab w:val="left" w:pos="9072"/>
        </w:tabs>
        <w:spacing w:after="0" w:line="240" w:lineRule="auto"/>
        <w:ind w:left="0"/>
        <w:jc w:val="both"/>
        <w:rPr>
          <w:rFonts w:ascii="Times New Roman" w:hAnsi="Times New Roman"/>
          <w:lang w:val="sr-Cyrl-CS"/>
        </w:rPr>
      </w:pPr>
      <w:r>
        <w:rPr>
          <w:rFonts w:ascii="Times New Roman" w:hAnsi="Times New Roman"/>
          <w:lang w:val="sr-Cyrl-CS"/>
        </w:rPr>
        <w:tab/>
        <w:t>16. Локални акциони план запошљавања општине Ћићевац за 2016. годину.............</w:t>
      </w:r>
      <w:r w:rsidR="00AE1F56">
        <w:rPr>
          <w:rFonts w:ascii="Times New Roman" w:hAnsi="Times New Roman"/>
          <w:lang w:val="sr-Cyrl-CS"/>
        </w:rPr>
        <w:tab/>
        <w:t>5</w:t>
      </w:r>
      <w:r>
        <w:rPr>
          <w:rFonts w:ascii="Times New Roman" w:hAnsi="Times New Roman"/>
          <w:lang w:val="sr-Cyrl-CS"/>
        </w:rPr>
        <w:tab/>
      </w:r>
    </w:p>
    <w:p w:rsidR="00770280" w:rsidRPr="00122BF0" w:rsidRDefault="00770280" w:rsidP="00525A6C">
      <w:pPr>
        <w:pStyle w:val="ListParagraph"/>
        <w:tabs>
          <w:tab w:val="left" w:pos="567"/>
          <w:tab w:val="left" w:pos="9072"/>
        </w:tabs>
        <w:spacing w:after="0" w:line="240" w:lineRule="auto"/>
        <w:ind w:left="0"/>
        <w:jc w:val="both"/>
        <w:rPr>
          <w:rFonts w:ascii="Times New Roman" w:hAnsi="Times New Roman"/>
          <w:lang w:val="sr-Cyrl-CS"/>
        </w:rPr>
      </w:pPr>
    </w:p>
    <w:p w:rsidR="00770280" w:rsidRPr="00122BF0" w:rsidRDefault="00770280" w:rsidP="00525A6C">
      <w:pPr>
        <w:pStyle w:val="NoSpacing"/>
        <w:jc w:val="center"/>
        <w:rPr>
          <w:rFonts w:ascii="Times New Roman" w:hAnsi="Times New Roman"/>
          <w:b/>
          <w:color w:val="000000" w:themeColor="text1"/>
          <w:lang w:val="sr-Cyrl-CS"/>
        </w:rPr>
      </w:pPr>
      <w:r w:rsidRPr="00122BF0">
        <w:rPr>
          <w:rFonts w:ascii="Times New Roman" w:hAnsi="Times New Roman"/>
          <w:b/>
          <w:color w:val="000000" w:themeColor="text1"/>
          <w:lang w:val="sr-Cyrl-CS"/>
        </w:rPr>
        <w:t xml:space="preserve">АКТИ </w:t>
      </w:r>
    </w:p>
    <w:p w:rsidR="00770280" w:rsidRPr="00122BF0" w:rsidRDefault="00770280" w:rsidP="00525A6C">
      <w:pPr>
        <w:pStyle w:val="NoSpacing"/>
        <w:jc w:val="center"/>
        <w:rPr>
          <w:rFonts w:ascii="Times New Roman" w:hAnsi="Times New Roman"/>
          <w:b/>
          <w:color w:val="000000" w:themeColor="text1"/>
          <w:lang w:val="sr-Cyrl-CS"/>
        </w:rPr>
      </w:pPr>
      <w:r w:rsidRPr="00122BF0">
        <w:rPr>
          <w:rFonts w:ascii="Times New Roman" w:hAnsi="Times New Roman"/>
          <w:b/>
          <w:color w:val="000000" w:themeColor="text1"/>
          <w:lang w:val="sr-Cyrl-CS"/>
        </w:rPr>
        <w:t>ПРЕДСЕДНИКА ОПШТИНЕ И ОПШТИНСКОГ ВЕЋА</w:t>
      </w:r>
    </w:p>
    <w:p w:rsidR="00DB3C21" w:rsidRPr="00122BF0" w:rsidRDefault="00DB3C21" w:rsidP="00525A6C">
      <w:pPr>
        <w:tabs>
          <w:tab w:val="left" w:pos="567"/>
          <w:tab w:val="left" w:pos="9072"/>
        </w:tabs>
        <w:rPr>
          <w:rFonts w:ascii="Times New Roman" w:eastAsia="Calibri" w:hAnsi="Times New Roman"/>
          <w:b w:val="0"/>
          <w:sz w:val="22"/>
          <w:szCs w:val="22"/>
          <w:lang w:val="sr-Cyrl-CS"/>
        </w:rPr>
      </w:pPr>
      <w:r w:rsidRPr="00122BF0">
        <w:rPr>
          <w:rFonts w:ascii="Times New Roman" w:eastAsia="Calibri" w:hAnsi="Times New Roman"/>
          <w:b w:val="0"/>
          <w:sz w:val="22"/>
          <w:szCs w:val="22"/>
          <w:lang w:val="sr-Cyrl-CS"/>
        </w:rPr>
        <w:tab/>
      </w:r>
    </w:p>
    <w:p w:rsidR="00DB3C21" w:rsidRPr="00122BF0" w:rsidRDefault="00DB3C21" w:rsidP="00525A6C">
      <w:pPr>
        <w:tabs>
          <w:tab w:val="left" w:pos="567"/>
          <w:tab w:val="left" w:pos="9072"/>
        </w:tabs>
        <w:rPr>
          <w:rFonts w:ascii="Times New Roman" w:eastAsia="Calibri" w:hAnsi="Times New Roman"/>
          <w:b w:val="0"/>
          <w:sz w:val="22"/>
          <w:szCs w:val="22"/>
          <w:lang w:val="sr-Cyrl-CS"/>
        </w:rPr>
      </w:pPr>
      <w:r w:rsidRPr="00122BF0">
        <w:rPr>
          <w:rFonts w:ascii="Times New Roman" w:eastAsia="Calibri" w:hAnsi="Times New Roman"/>
          <w:b w:val="0"/>
          <w:sz w:val="22"/>
          <w:szCs w:val="22"/>
          <w:lang w:val="sr-Cyrl-CS"/>
        </w:rPr>
        <w:tab/>
      </w:r>
      <w:r w:rsidR="00255510">
        <w:rPr>
          <w:rFonts w:ascii="Times New Roman" w:eastAsia="Calibri" w:hAnsi="Times New Roman"/>
          <w:b w:val="0"/>
          <w:sz w:val="22"/>
          <w:szCs w:val="22"/>
          <w:lang w:val="sr-Cyrl-CS"/>
        </w:rPr>
        <w:t>5</w:t>
      </w:r>
      <w:r w:rsidRPr="00122BF0">
        <w:rPr>
          <w:rFonts w:ascii="Times New Roman" w:eastAsia="Calibri" w:hAnsi="Times New Roman"/>
          <w:b w:val="0"/>
          <w:sz w:val="22"/>
          <w:szCs w:val="22"/>
          <w:lang w:val="sr-Cyrl-CS"/>
        </w:rPr>
        <w:t xml:space="preserve">. </w:t>
      </w:r>
      <w:r w:rsidR="00255510">
        <w:rPr>
          <w:rFonts w:ascii="Times New Roman" w:eastAsia="Calibri" w:hAnsi="Times New Roman"/>
          <w:b w:val="0"/>
          <w:sz w:val="22"/>
          <w:szCs w:val="22"/>
          <w:lang w:val="sr-Cyrl-CS"/>
        </w:rPr>
        <w:t xml:space="preserve">   Решење о висини студентских стипендија.............................</w:t>
      </w:r>
      <w:r w:rsidR="008C5CC8">
        <w:rPr>
          <w:rFonts w:ascii="Times New Roman" w:eastAsia="Calibri" w:hAnsi="Times New Roman"/>
          <w:b w:val="0"/>
          <w:sz w:val="22"/>
          <w:szCs w:val="22"/>
          <w:lang w:val="sr-Cyrl-CS"/>
        </w:rPr>
        <w:t>..............................</w:t>
      </w:r>
      <w:r w:rsidR="00FB6FC1">
        <w:rPr>
          <w:rFonts w:ascii="Times New Roman" w:eastAsia="Calibri" w:hAnsi="Times New Roman"/>
          <w:b w:val="0"/>
          <w:sz w:val="22"/>
          <w:szCs w:val="22"/>
          <w:lang w:val="sr-Cyrl-CS"/>
        </w:rPr>
        <w:t>.</w:t>
      </w:r>
      <w:r w:rsidR="008C5CC8">
        <w:rPr>
          <w:rFonts w:ascii="Times New Roman" w:eastAsia="Calibri" w:hAnsi="Times New Roman"/>
          <w:b w:val="0"/>
          <w:sz w:val="22"/>
          <w:szCs w:val="22"/>
          <w:lang w:val="sr-Cyrl-CS"/>
        </w:rPr>
        <w:t>..</w:t>
      </w:r>
      <w:r w:rsidRPr="00122BF0">
        <w:rPr>
          <w:rFonts w:ascii="Times New Roman" w:eastAsia="Calibri" w:hAnsi="Times New Roman"/>
          <w:b w:val="0"/>
          <w:sz w:val="22"/>
          <w:szCs w:val="22"/>
          <w:lang w:val="sr-Cyrl-CS"/>
        </w:rPr>
        <w:t>.</w:t>
      </w:r>
      <w:r w:rsidRPr="00122BF0">
        <w:rPr>
          <w:rFonts w:ascii="Times New Roman" w:eastAsia="Calibri" w:hAnsi="Times New Roman"/>
          <w:b w:val="0"/>
          <w:sz w:val="22"/>
          <w:szCs w:val="22"/>
          <w:lang w:val="sr-Cyrl-CS"/>
        </w:rPr>
        <w:tab/>
      </w:r>
      <w:r w:rsidR="00AE1F56">
        <w:rPr>
          <w:rFonts w:ascii="Times New Roman" w:eastAsia="Calibri" w:hAnsi="Times New Roman"/>
          <w:b w:val="0"/>
          <w:sz w:val="22"/>
          <w:szCs w:val="22"/>
          <w:lang w:val="sr-Cyrl-CS"/>
        </w:rPr>
        <w:t>12</w:t>
      </w:r>
    </w:p>
    <w:p w:rsidR="00504C79" w:rsidRDefault="00DB3C21" w:rsidP="008B7F95">
      <w:pPr>
        <w:tabs>
          <w:tab w:val="left" w:pos="567"/>
          <w:tab w:val="left" w:pos="9072"/>
        </w:tabs>
        <w:rPr>
          <w:rFonts w:ascii="Times New Roman" w:eastAsia="Calibri" w:hAnsi="Times New Roman"/>
          <w:b w:val="0"/>
          <w:sz w:val="22"/>
          <w:szCs w:val="22"/>
          <w:lang w:val="sr-Cyrl-CS"/>
        </w:rPr>
      </w:pPr>
      <w:r w:rsidRPr="00122BF0">
        <w:rPr>
          <w:rFonts w:ascii="Times New Roman" w:eastAsia="Calibri" w:hAnsi="Times New Roman"/>
          <w:b w:val="0"/>
          <w:sz w:val="22"/>
          <w:szCs w:val="22"/>
          <w:lang w:val="sr-Cyrl-CS"/>
        </w:rPr>
        <w:tab/>
      </w:r>
      <w:r w:rsidR="00255510">
        <w:rPr>
          <w:rFonts w:ascii="Times New Roman" w:eastAsia="Calibri" w:hAnsi="Times New Roman"/>
          <w:b w:val="0"/>
          <w:sz w:val="22"/>
          <w:szCs w:val="22"/>
          <w:lang w:val="sr-Cyrl-CS"/>
        </w:rPr>
        <w:t xml:space="preserve">6.    </w:t>
      </w:r>
      <w:r w:rsidR="008B7F95" w:rsidRPr="008B7F95">
        <w:rPr>
          <w:rFonts w:ascii="Times New Roman" w:eastAsia="Calibri" w:hAnsi="Times New Roman"/>
          <w:b w:val="0"/>
          <w:sz w:val="22"/>
          <w:szCs w:val="22"/>
          <w:lang w:val="sr-Cyrl-CS"/>
        </w:rPr>
        <w:t>Јавни конкурс за финансирање про</w:t>
      </w:r>
      <w:r w:rsidR="00504C79">
        <w:rPr>
          <w:rFonts w:ascii="Times New Roman" w:eastAsia="Calibri" w:hAnsi="Times New Roman"/>
          <w:b w:val="0"/>
          <w:sz w:val="22"/>
          <w:szCs w:val="22"/>
          <w:lang w:val="sr-Cyrl-CS"/>
        </w:rPr>
        <w:t xml:space="preserve">јеката удружења грађана и невладиних </w:t>
      </w:r>
    </w:p>
    <w:p w:rsidR="001173BA" w:rsidRPr="008B7F95" w:rsidRDefault="00504C79" w:rsidP="008B7F95">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организација из буџета општине Ћићевац у 2016. години.........</w:t>
      </w:r>
      <w:r w:rsidR="001173BA">
        <w:rPr>
          <w:rFonts w:ascii="Times New Roman" w:eastAsia="Calibri" w:hAnsi="Times New Roman"/>
          <w:b w:val="0"/>
          <w:sz w:val="22"/>
          <w:szCs w:val="22"/>
          <w:lang w:val="sr-Cyrl-CS"/>
        </w:rPr>
        <w:t>.............................</w:t>
      </w:r>
      <w:r w:rsidR="00FB6FC1">
        <w:rPr>
          <w:rFonts w:ascii="Times New Roman" w:eastAsia="Calibri" w:hAnsi="Times New Roman"/>
          <w:b w:val="0"/>
          <w:sz w:val="22"/>
          <w:szCs w:val="22"/>
          <w:lang w:val="sr-Cyrl-CS"/>
        </w:rPr>
        <w:tab/>
      </w:r>
      <w:r w:rsidR="00AE1F56">
        <w:rPr>
          <w:rFonts w:ascii="Times New Roman" w:eastAsia="Calibri" w:hAnsi="Times New Roman"/>
          <w:b w:val="0"/>
          <w:sz w:val="22"/>
          <w:szCs w:val="22"/>
          <w:lang w:val="sr-Cyrl-CS"/>
        </w:rPr>
        <w:t>12</w:t>
      </w:r>
    </w:p>
    <w:p w:rsidR="001173BA" w:rsidRDefault="001173BA" w:rsidP="00525A6C">
      <w:pPr>
        <w:pBdr>
          <w:bottom w:val="single" w:sz="12" w:space="0" w:color="auto"/>
        </w:pBdr>
        <w:rPr>
          <w:rFonts w:ascii="Times New Roman" w:hAnsi="Times New Roman"/>
          <w:b w:val="0"/>
          <w:bCs/>
          <w:sz w:val="24"/>
          <w:lang w:val="sr-Cyrl-CS"/>
        </w:rPr>
      </w:pPr>
    </w:p>
    <w:tbl>
      <w:tblPr>
        <w:tblpPr w:leftFromText="180" w:rightFromText="180" w:vertAnchor="text" w:horzAnchor="margin" w:tblpXSpec="center" w:tblpY="6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9"/>
      </w:tblGrid>
      <w:tr w:rsidR="00AE1F56" w:rsidRPr="0045322A" w:rsidTr="00AE1F56">
        <w:trPr>
          <w:trHeight w:val="1550"/>
        </w:trPr>
        <w:tc>
          <w:tcPr>
            <w:tcW w:w="7209" w:type="dxa"/>
          </w:tcPr>
          <w:p w:rsidR="00AE1F56" w:rsidRPr="004D36E5" w:rsidRDefault="00AE1F56" w:rsidP="00AE1F56">
            <w:pPr>
              <w:pStyle w:val="NoSpacing"/>
              <w:jc w:val="center"/>
              <w:rPr>
                <w:rFonts w:ascii="Times New Roman" w:hAnsi="Times New Roman"/>
                <w:sz w:val="8"/>
                <w:szCs w:val="20"/>
                <w:lang w:val="sr-Cyrl-CS"/>
              </w:rPr>
            </w:pPr>
          </w:p>
          <w:p w:rsidR="00AE1F56" w:rsidRDefault="00AE1F56" w:rsidP="00AE1F56">
            <w:pPr>
              <w:pStyle w:val="NoSpacing"/>
              <w:jc w:val="center"/>
              <w:rPr>
                <w:rFonts w:asciiTheme="minorHAnsi" w:hAnsiTheme="minorHAnsi"/>
                <w:sz w:val="20"/>
                <w:szCs w:val="20"/>
                <w:lang w:val="sr-Cyrl-CS"/>
              </w:rPr>
            </w:pPr>
          </w:p>
          <w:p w:rsidR="00AE1F56" w:rsidRDefault="00AE1F56" w:rsidP="00AE1F56">
            <w:pPr>
              <w:pStyle w:val="NoSpacing"/>
              <w:spacing w:after="120"/>
              <w:jc w:val="center"/>
              <w:rPr>
                <w:rFonts w:asciiTheme="minorHAnsi" w:hAnsiTheme="minorHAnsi"/>
                <w:sz w:val="20"/>
                <w:szCs w:val="20"/>
                <w:lang w:val="sr-Cyrl-CS"/>
              </w:rPr>
            </w:pPr>
          </w:p>
          <w:p w:rsidR="00AE1F56" w:rsidRPr="00587472" w:rsidRDefault="00AE1F56" w:rsidP="00AE1F56">
            <w:pPr>
              <w:pStyle w:val="NoSpacing"/>
              <w:spacing w:after="120"/>
              <w:jc w:val="center"/>
              <w:rPr>
                <w:rFonts w:ascii="Cir Times" w:hAnsi="Cir Times"/>
                <w:sz w:val="20"/>
                <w:szCs w:val="20"/>
              </w:rPr>
            </w:pPr>
            <w:r w:rsidRPr="00587472">
              <w:rPr>
                <w:rFonts w:ascii="Cir Times" w:hAnsi="Cir Times"/>
                <w:sz w:val="20"/>
                <w:szCs w:val="20"/>
              </w:rPr>
              <w:t>PRETPLATITE SE NA SLU@B</w:t>
            </w:r>
            <w:smartTag w:uri="urn:schemas-microsoft-com:office:smarttags" w:element="stockticker">
              <w:r w:rsidRPr="00587472">
                <w:rPr>
                  <w:rFonts w:ascii="Cir Times" w:hAnsi="Cir Times"/>
                  <w:sz w:val="20"/>
                  <w:szCs w:val="20"/>
                </w:rPr>
                <w:t>ENI</w:t>
              </w:r>
            </w:smartTag>
            <w:r w:rsidRPr="00587472">
              <w:rPr>
                <w:rFonts w:ascii="Cir Times" w:hAnsi="Cir Times"/>
                <w:sz w:val="20"/>
                <w:szCs w:val="20"/>
              </w:rPr>
              <w:t xml:space="preserve">  LIST</w:t>
            </w:r>
          </w:p>
          <w:p w:rsidR="00AE1F56" w:rsidRPr="00587472" w:rsidRDefault="00AE1F56" w:rsidP="00AE1F56">
            <w:pPr>
              <w:pStyle w:val="NoSpacing"/>
              <w:spacing w:after="120"/>
              <w:jc w:val="center"/>
              <w:rPr>
                <w:rFonts w:ascii="Cir Times" w:hAnsi="Cir Times"/>
                <w:sz w:val="20"/>
                <w:szCs w:val="20"/>
              </w:rPr>
            </w:pPr>
            <w:r w:rsidRPr="00587472">
              <w:rPr>
                <w:rFonts w:ascii="Cir Times" w:hAnsi="Cir Times"/>
                <w:sz w:val="20"/>
                <w:szCs w:val="20"/>
              </w:rPr>
              <w:t>OP[TINE ]I]EVAC  ZA</w:t>
            </w:r>
            <w:r w:rsidRPr="00587472">
              <w:rPr>
                <w:rFonts w:ascii="Cir Times" w:hAnsi="Cir Times"/>
                <w:sz w:val="20"/>
                <w:szCs w:val="20"/>
                <w:lang w:val="sr-Cyrl-CS"/>
              </w:rPr>
              <w:t xml:space="preserve"> </w:t>
            </w:r>
            <w:r w:rsidRPr="00587472">
              <w:rPr>
                <w:rFonts w:ascii="Cir Times" w:hAnsi="Cir Times"/>
                <w:sz w:val="20"/>
                <w:szCs w:val="20"/>
              </w:rPr>
              <w:t>201</w:t>
            </w:r>
            <w:r>
              <w:rPr>
                <w:rFonts w:ascii="Cir Times" w:hAnsi="Cir Times"/>
                <w:sz w:val="20"/>
                <w:szCs w:val="20"/>
              </w:rPr>
              <w:t>6</w:t>
            </w:r>
            <w:r w:rsidRPr="00587472">
              <w:rPr>
                <w:rFonts w:ascii="Cir Times" w:hAnsi="Cir Times"/>
                <w:sz w:val="20"/>
                <w:szCs w:val="20"/>
                <w:lang w:val="sr-Cyrl-CS"/>
              </w:rPr>
              <w:t>.</w:t>
            </w:r>
            <w:r w:rsidRPr="00587472">
              <w:rPr>
                <w:rFonts w:ascii="Cir Times" w:hAnsi="Cir Times"/>
                <w:sz w:val="20"/>
                <w:szCs w:val="20"/>
              </w:rPr>
              <w:t xml:space="preserve"> GODINU</w:t>
            </w:r>
          </w:p>
          <w:p w:rsidR="00AE1F56" w:rsidRPr="00587472" w:rsidRDefault="00AE1F56" w:rsidP="00AE1F56">
            <w:pPr>
              <w:pStyle w:val="NoSpacing"/>
              <w:spacing w:after="120"/>
              <w:jc w:val="center"/>
              <w:rPr>
                <w:rFonts w:ascii="Cir Times" w:hAnsi="Cir Times"/>
                <w:sz w:val="20"/>
                <w:szCs w:val="20"/>
              </w:rPr>
            </w:pPr>
            <w:r w:rsidRPr="00587472">
              <w:rPr>
                <w:rFonts w:ascii="Cir Times" w:hAnsi="Cir Times"/>
                <w:sz w:val="20"/>
                <w:szCs w:val="20"/>
              </w:rPr>
              <w:t>Godi{wa pretplata  iznosi  2.000,00 dinara</w:t>
            </w:r>
          </w:p>
          <w:p w:rsidR="00AE1F56" w:rsidRPr="00587472" w:rsidRDefault="00AE1F56" w:rsidP="00AE1F56">
            <w:pPr>
              <w:pStyle w:val="NoSpacing"/>
              <w:spacing w:after="120"/>
              <w:jc w:val="center"/>
              <w:rPr>
                <w:rFonts w:ascii="Cir Times" w:hAnsi="Cir Times"/>
                <w:sz w:val="20"/>
                <w:szCs w:val="20"/>
                <w:lang w:val="es-ES"/>
              </w:rPr>
            </w:pPr>
            <w:r w:rsidRPr="00587472">
              <w:rPr>
                <w:rFonts w:ascii="Cir Times" w:hAnsi="Cir Times"/>
                <w:sz w:val="20"/>
                <w:szCs w:val="20"/>
              </w:rPr>
              <w:t>N</w:t>
            </w:r>
            <w:r w:rsidRPr="00587472">
              <w:rPr>
                <w:rFonts w:ascii="Cir Times" w:hAnsi="Cir Times"/>
                <w:sz w:val="20"/>
                <w:szCs w:val="20"/>
                <w:lang w:val="es-ES"/>
              </w:rPr>
              <w:t>aruxbe slati  na Op{tinsku upravu</w:t>
            </w:r>
          </w:p>
          <w:p w:rsidR="00AE1F56" w:rsidRPr="00587472" w:rsidRDefault="00AE1F56" w:rsidP="00AE1F56">
            <w:pPr>
              <w:pStyle w:val="NoSpacing"/>
              <w:spacing w:after="120"/>
              <w:jc w:val="center"/>
              <w:rPr>
                <w:rFonts w:ascii="Cir Times" w:hAnsi="Cir Times"/>
                <w:sz w:val="20"/>
                <w:szCs w:val="20"/>
                <w:lang w:val="es-ES"/>
              </w:rPr>
            </w:pPr>
            <w:r w:rsidRPr="00587472">
              <w:rPr>
                <w:rFonts w:ascii="Cir Times" w:hAnsi="Cir Times"/>
                <w:sz w:val="20"/>
                <w:szCs w:val="20"/>
                <w:lang w:val="es-ES"/>
              </w:rPr>
              <w:t>UPLATU  VR[ITI  NA RA^UN   840- 742351843- 94</w:t>
            </w:r>
          </w:p>
          <w:p w:rsidR="00AE1F56" w:rsidRDefault="00AE1F56" w:rsidP="00AE1F56">
            <w:pPr>
              <w:pStyle w:val="NoSpacing"/>
              <w:jc w:val="center"/>
              <w:rPr>
                <w:rFonts w:asciiTheme="minorHAnsi" w:hAnsiTheme="minorHAnsi"/>
                <w:sz w:val="20"/>
                <w:szCs w:val="20"/>
                <w:lang w:val="sr-Cyrl-CS"/>
              </w:rPr>
            </w:pPr>
            <w:r w:rsidRPr="00587472">
              <w:rPr>
                <w:rFonts w:ascii="Cir Times" w:hAnsi="Cir Times"/>
                <w:sz w:val="20"/>
                <w:szCs w:val="20"/>
                <w:lang w:val="es-ES"/>
              </w:rPr>
              <w:t>OP[TINSKA  UPRAVA  OP[TINE ]I]EVAC</w:t>
            </w:r>
          </w:p>
          <w:p w:rsidR="00AE1F56" w:rsidRDefault="00AE1F56" w:rsidP="00AE1F56">
            <w:pPr>
              <w:pStyle w:val="NoSpacing"/>
              <w:jc w:val="center"/>
              <w:rPr>
                <w:rFonts w:asciiTheme="minorHAnsi" w:hAnsiTheme="minorHAnsi"/>
                <w:sz w:val="20"/>
                <w:szCs w:val="20"/>
                <w:lang w:val="sr-Cyrl-CS"/>
              </w:rPr>
            </w:pPr>
          </w:p>
          <w:p w:rsidR="00AE1F56" w:rsidRPr="001173BA" w:rsidRDefault="00AE1F56" w:rsidP="00AE1F56">
            <w:pPr>
              <w:pStyle w:val="NoSpacing"/>
              <w:jc w:val="center"/>
              <w:rPr>
                <w:rFonts w:asciiTheme="minorHAnsi" w:hAnsiTheme="minorHAnsi"/>
                <w:sz w:val="20"/>
                <w:szCs w:val="20"/>
                <w:lang w:val="sr-Cyrl-CS"/>
              </w:rPr>
            </w:pPr>
          </w:p>
          <w:p w:rsidR="00AE1F56" w:rsidRPr="0045322A" w:rsidRDefault="00AE1F56" w:rsidP="00AE1F56">
            <w:pPr>
              <w:pStyle w:val="NoSpacing"/>
              <w:jc w:val="center"/>
              <w:rPr>
                <w:rFonts w:ascii="Times New Roman" w:hAnsi="Times New Roman"/>
                <w:sz w:val="20"/>
                <w:szCs w:val="20"/>
                <w:lang w:val="sr-Cyrl-CS"/>
              </w:rPr>
            </w:pPr>
          </w:p>
        </w:tc>
      </w:tr>
    </w:tbl>
    <w:p w:rsidR="001173BA" w:rsidRDefault="001173BA" w:rsidP="00525A6C">
      <w:pPr>
        <w:pBdr>
          <w:bottom w:val="single" w:sz="12" w:space="0" w:color="auto"/>
        </w:pBdr>
        <w:rPr>
          <w:rFonts w:ascii="Times New Roman" w:hAnsi="Times New Roman"/>
          <w:b w:val="0"/>
          <w:bCs/>
          <w:sz w:val="24"/>
          <w:lang w:val="sr-Cyrl-CS"/>
        </w:rPr>
      </w:pPr>
    </w:p>
    <w:p w:rsidR="001173BA" w:rsidRDefault="001173BA" w:rsidP="00525A6C">
      <w:pPr>
        <w:pBdr>
          <w:bottom w:val="single" w:sz="12" w:space="0" w:color="auto"/>
        </w:pBdr>
        <w:rPr>
          <w:rFonts w:ascii="Times New Roman" w:hAnsi="Times New Roman"/>
          <w:b w:val="0"/>
          <w:bCs/>
          <w:sz w:val="24"/>
          <w:lang w:val="sr-Cyrl-CS"/>
        </w:rPr>
      </w:pPr>
    </w:p>
    <w:p w:rsidR="001173BA" w:rsidRDefault="001173BA" w:rsidP="00525A6C">
      <w:pPr>
        <w:pBdr>
          <w:bottom w:val="single" w:sz="12" w:space="0" w:color="auto"/>
        </w:pBdr>
        <w:rPr>
          <w:rFonts w:ascii="Times New Roman" w:hAnsi="Times New Roman"/>
          <w:b w:val="0"/>
          <w:bCs/>
          <w:sz w:val="24"/>
          <w:lang w:val="sr-Cyrl-CS"/>
        </w:rPr>
      </w:pPr>
    </w:p>
    <w:p w:rsidR="001173BA" w:rsidRDefault="001173BA" w:rsidP="00525A6C">
      <w:pPr>
        <w:pBdr>
          <w:bottom w:val="single" w:sz="12" w:space="0" w:color="auto"/>
        </w:pBdr>
        <w:rPr>
          <w:rFonts w:ascii="Times New Roman" w:hAnsi="Times New Roman"/>
          <w:b w:val="0"/>
          <w:bCs/>
          <w:sz w:val="24"/>
          <w:lang w:val="sr-Cyrl-CS"/>
        </w:rPr>
      </w:pPr>
    </w:p>
    <w:p w:rsidR="0081624A" w:rsidRDefault="0081624A" w:rsidP="00525A6C">
      <w:pPr>
        <w:pBdr>
          <w:bottom w:val="single" w:sz="12" w:space="0" w:color="auto"/>
        </w:pBdr>
        <w:rPr>
          <w:rFonts w:ascii="Times New Roman" w:hAnsi="Times New Roman"/>
          <w:b w:val="0"/>
          <w:bCs/>
          <w:sz w:val="20"/>
          <w:lang w:val="sr-Cyrl-CS"/>
        </w:rPr>
      </w:pPr>
    </w:p>
    <w:p w:rsidR="001173BA" w:rsidRPr="0045322A" w:rsidRDefault="001173BA" w:rsidP="00525A6C">
      <w:pPr>
        <w:pBdr>
          <w:bottom w:val="single" w:sz="12" w:space="0" w:color="auto"/>
        </w:pBdr>
        <w:rPr>
          <w:rFonts w:ascii="Times New Roman" w:hAnsi="Times New Roman"/>
          <w:b w:val="0"/>
          <w:bCs/>
          <w:sz w:val="20"/>
          <w:lang w:val="sr-Cyrl-CS"/>
        </w:rPr>
      </w:pPr>
    </w:p>
    <w:p w:rsidR="0081624A" w:rsidRPr="0045322A" w:rsidRDefault="0081624A" w:rsidP="00525A6C">
      <w:pPr>
        <w:pBdr>
          <w:bottom w:val="single" w:sz="12" w:space="0" w:color="auto"/>
        </w:pBdr>
        <w:rPr>
          <w:rFonts w:ascii="Times New Roman" w:hAnsi="Times New Roman"/>
          <w:b w:val="0"/>
          <w:bCs/>
          <w:sz w:val="20"/>
          <w:lang w:val="sr-Cyrl-CS"/>
        </w:rPr>
      </w:pPr>
    </w:p>
    <w:p w:rsidR="0081624A" w:rsidRPr="0045322A" w:rsidRDefault="0081624A" w:rsidP="00525A6C">
      <w:pPr>
        <w:pBdr>
          <w:bottom w:val="single" w:sz="12" w:space="0" w:color="auto"/>
        </w:pBdr>
        <w:rPr>
          <w:rFonts w:ascii="Times New Roman" w:hAnsi="Times New Roman"/>
          <w:b w:val="0"/>
          <w:bCs/>
          <w:sz w:val="20"/>
          <w:lang w:val="sr-Cyrl-CS"/>
        </w:rPr>
      </w:pPr>
    </w:p>
    <w:p w:rsidR="0081624A" w:rsidRPr="0045322A" w:rsidRDefault="0081624A" w:rsidP="00525A6C">
      <w:pPr>
        <w:pBdr>
          <w:bottom w:val="single" w:sz="12" w:space="0" w:color="auto"/>
        </w:pBdr>
        <w:rPr>
          <w:rFonts w:ascii="Times New Roman" w:hAnsi="Times New Roman"/>
          <w:b w:val="0"/>
          <w:bCs/>
          <w:sz w:val="20"/>
          <w:lang w:val="sr-Cyrl-CS"/>
        </w:rPr>
      </w:pPr>
    </w:p>
    <w:p w:rsidR="0081624A" w:rsidRDefault="0081624A" w:rsidP="00525A6C">
      <w:pPr>
        <w:pBdr>
          <w:bottom w:val="single" w:sz="12" w:space="0" w:color="auto"/>
        </w:pBdr>
        <w:rPr>
          <w:rFonts w:ascii="Times New Roman" w:hAnsi="Times New Roman"/>
          <w:b w:val="0"/>
          <w:bCs/>
          <w:sz w:val="20"/>
          <w:lang w:val="sr-Cyrl-CS"/>
        </w:rPr>
      </w:pPr>
    </w:p>
    <w:p w:rsidR="00CF29D1" w:rsidRDefault="00CF29D1" w:rsidP="00525A6C">
      <w:pPr>
        <w:pBdr>
          <w:bottom w:val="single" w:sz="12" w:space="0" w:color="auto"/>
        </w:pBdr>
        <w:rPr>
          <w:rFonts w:ascii="Times New Roman" w:hAnsi="Times New Roman"/>
          <w:b w:val="0"/>
          <w:bCs/>
          <w:sz w:val="20"/>
          <w:lang w:val="sr-Cyrl-CS"/>
        </w:rPr>
      </w:pPr>
    </w:p>
    <w:p w:rsidR="004D36E5" w:rsidRDefault="004D36E5" w:rsidP="00525A6C">
      <w:pPr>
        <w:pBdr>
          <w:bottom w:val="single" w:sz="12" w:space="0" w:color="auto"/>
        </w:pBdr>
        <w:rPr>
          <w:rFonts w:ascii="Times New Roman" w:hAnsi="Times New Roman"/>
          <w:b w:val="0"/>
          <w:bCs/>
          <w:sz w:val="20"/>
          <w:lang w:val="sr-Cyrl-CS"/>
        </w:rPr>
      </w:pPr>
    </w:p>
    <w:p w:rsidR="00CF29D1" w:rsidRDefault="00CF29D1" w:rsidP="00525A6C">
      <w:pPr>
        <w:pBdr>
          <w:bottom w:val="single" w:sz="12" w:space="0" w:color="auto"/>
        </w:pBdr>
        <w:rPr>
          <w:rFonts w:ascii="Times New Roman" w:hAnsi="Times New Roman"/>
          <w:b w:val="0"/>
          <w:bCs/>
          <w:sz w:val="20"/>
          <w:lang w:val="sr-Cyrl-CS"/>
        </w:rPr>
      </w:pPr>
    </w:p>
    <w:p w:rsidR="00C041DE" w:rsidRDefault="00C041DE" w:rsidP="00525A6C">
      <w:pPr>
        <w:pBdr>
          <w:bottom w:val="single" w:sz="12" w:space="0" w:color="auto"/>
        </w:pBdr>
        <w:rPr>
          <w:rFonts w:ascii="Times New Roman" w:hAnsi="Times New Roman"/>
          <w:b w:val="0"/>
          <w:bCs/>
          <w:sz w:val="20"/>
          <w:lang w:val="sr-Cyrl-CS"/>
        </w:rPr>
      </w:pPr>
    </w:p>
    <w:p w:rsidR="00C041DE" w:rsidRDefault="00C041DE" w:rsidP="00525A6C">
      <w:pPr>
        <w:pBdr>
          <w:bottom w:val="single" w:sz="12" w:space="0" w:color="auto"/>
        </w:pBdr>
        <w:rPr>
          <w:rFonts w:ascii="Times New Roman" w:hAnsi="Times New Roman"/>
          <w:b w:val="0"/>
          <w:bCs/>
          <w:sz w:val="20"/>
          <w:lang w:val="sr-Cyrl-CS"/>
        </w:rPr>
      </w:pPr>
    </w:p>
    <w:p w:rsidR="004C2050" w:rsidRDefault="004C2050" w:rsidP="00525A6C">
      <w:pPr>
        <w:pBdr>
          <w:bottom w:val="single" w:sz="12" w:space="0" w:color="auto"/>
        </w:pBdr>
        <w:rPr>
          <w:rFonts w:ascii="Times New Roman" w:hAnsi="Times New Roman"/>
          <w:b w:val="0"/>
          <w:bCs/>
          <w:sz w:val="20"/>
          <w:lang w:val="sr-Cyrl-CS"/>
        </w:rPr>
      </w:pPr>
    </w:p>
    <w:p w:rsidR="004C2050" w:rsidRDefault="004C2050" w:rsidP="00525A6C">
      <w:pPr>
        <w:pBdr>
          <w:bottom w:val="single" w:sz="12" w:space="0" w:color="auto"/>
        </w:pBdr>
        <w:rPr>
          <w:rFonts w:ascii="Times New Roman" w:hAnsi="Times New Roman"/>
          <w:b w:val="0"/>
          <w:bCs/>
          <w:sz w:val="20"/>
          <w:lang w:val="sr-Cyrl-CS"/>
        </w:rPr>
      </w:pPr>
    </w:p>
    <w:p w:rsidR="00C041DE" w:rsidRDefault="00C041DE" w:rsidP="00525A6C">
      <w:pPr>
        <w:pBdr>
          <w:bottom w:val="single" w:sz="12" w:space="0" w:color="auto"/>
        </w:pBdr>
        <w:rPr>
          <w:rFonts w:ascii="Times New Roman" w:hAnsi="Times New Roman"/>
          <w:b w:val="0"/>
          <w:bCs/>
          <w:sz w:val="20"/>
          <w:lang w:val="sr-Cyrl-CS"/>
        </w:rPr>
      </w:pPr>
    </w:p>
    <w:p w:rsidR="00C041DE" w:rsidRDefault="00C041DE" w:rsidP="00525A6C">
      <w:pPr>
        <w:pBdr>
          <w:bottom w:val="single" w:sz="12" w:space="0" w:color="auto"/>
        </w:pBdr>
        <w:rPr>
          <w:rFonts w:ascii="Times New Roman" w:hAnsi="Times New Roman"/>
          <w:b w:val="0"/>
          <w:bCs/>
          <w:sz w:val="20"/>
          <w:lang w:val="sr-Cyrl-CS"/>
        </w:rPr>
      </w:pPr>
    </w:p>
    <w:p w:rsidR="00CF29D1" w:rsidRPr="00733DC6" w:rsidRDefault="00CF29D1" w:rsidP="00525A6C">
      <w:pPr>
        <w:pBdr>
          <w:bottom w:val="single" w:sz="12" w:space="0" w:color="auto"/>
        </w:pBdr>
        <w:rPr>
          <w:rFonts w:ascii="Times New Roman" w:hAnsi="Times New Roman"/>
          <w:b w:val="0"/>
          <w:bCs/>
          <w:sz w:val="2"/>
          <w:lang w:val="sr-Cyrl-CS"/>
        </w:rPr>
      </w:pPr>
    </w:p>
    <w:p w:rsidR="003544A9" w:rsidRPr="00CF29D1" w:rsidRDefault="003544A9" w:rsidP="00525A6C">
      <w:pPr>
        <w:pBdr>
          <w:bottom w:val="single" w:sz="12" w:space="0" w:color="auto"/>
        </w:pBdr>
        <w:rPr>
          <w:rFonts w:ascii="Times New Roman" w:hAnsi="Times New Roman"/>
          <w:b w:val="0"/>
          <w:bCs/>
          <w:sz w:val="8"/>
          <w:lang w:val="sr-Cyrl-CS"/>
        </w:rPr>
      </w:pPr>
    </w:p>
    <w:p w:rsidR="00CF29D1" w:rsidRPr="00CF29D1" w:rsidRDefault="00CF29D1" w:rsidP="00525A6C">
      <w:pPr>
        <w:pStyle w:val="Header"/>
        <w:tabs>
          <w:tab w:val="clear" w:pos="4320"/>
          <w:tab w:val="clear" w:pos="8640"/>
        </w:tabs>
        <w:ind w:left="720"/>
        <w:rPr>
          <w:rFonts w:asciiTheme="minorHAnsi" w:hAnsiTheme="minorHAnsi"/>
          <w:bCs/>
          <w:sz w:val="4"/>
          <w:lang w:val="sr-Cyrl-CS"/>
        </w:rPr>
      </w:pPr>
    </w:p>
    <w:p w:rsidR="005829C2" w:rsidRPr="0061685E" w:rsidRDefault="005829C2" w:rsidP="00525A6C">
      <w:pPr>
        <w:pStyle w:val="Header"/>
        <w:tabs>
          <w:tab w:val="clear" w:pos="4320"/>
          <w:tab w:val="clear" w:pos="8640"/>
        </w:tabs>
        <w:ind w:left="720"/>
        <w:rPr>
          <w:rFonts w:ascii="Cir Times" w:hAnsi="Cir Times"/>
          <w:b w:val="0"/>
          <w:bCs/>
          <w:sz w:val="20"/>
          <w:lang w:val="es-ES"/>
        </w:rPr>
      </w:pPr>
      <w:r w:rsidRPr="00587472">
        <w:rPr>
          <w:rFonts w:ascii="Cir Times" w:hAnsi="Cir Times"/>
          <w:bCs/>
          <w:sz w:val="20"/>
          <w:lang w:val="es-ES"/>
        </w:rPr>
        <w:t>Izdava~:</w:t>
      </w:r>
      <w:r w:rsidRPr="00587472">
        <w:rPr>
          <w:rFonts w:ascii="Cir Times" w:hAnsi="Cir Times"/>
          <w:b w:val="0"/>
          <w:bCs/>
          <w:sz w:val="20"/>
          <w:lang w:val="es-ES"/>
        </w:rPr>
        <w:t xml:space="preserve">  </w:t>
      </w:r>
      <w:r w:rsidRPr="00587472">
        <w:rPr>
          <w:rFonts w:ascii="Cir Times" w:hAnsi="Cir Times"/>
          <w:b w:val="0"/>
          <w:bCs/>
          <w:sz w:val="20"/>
          <w:lang w:val="sr-Cyrl-CS"/>
        </w:rPr>
        <w:t xml:space="preserve">  </w:t>
      </w:r>
      <w:r w:rsidRPr="00587472">
        <w:rPr>
          <w:rFonts w:ascii="Cir Times" w:hAnsi="Cir Times"/>
          <w:b w:val="0"/>
          <w:bCs/>
          <w:sz w:val="20"/>
          <w:lang w:val="es-ES"/>
        </w:rPr>
        <w:t>Op{tinska uprava  op{tine ]i}evac, Kara|or|eva  106</w:t>
      </w:r>
    </w:p>
    <w:p w:rsidR="005829C2" w:rsidRPr="0061685E" w:rsidRDefault="005829C2" w:rsidP="00525A6C">
      <w:pPr>
        <w:pStyle w:val="Header"/>
        <w:tabs>
          <w:tab w:val="clear" w:pos="4320"/>
          <w:tab w:val="clear" w:pos="8640"/>
        </w:tabs>
        <w:ind w:left="720"/>
        <w:rPr>
          <w:rFonts w:ascii="Cir Times" w:hAnsi="Cir Times"/>
          <w:b w:val="0"/>
          <w:sz w:val="20"/>
        </w:rPr>
      </w:pPr>
      <w:r w:rsidRPr="0061685E">
        <w:rPr>
          <w:rFonts w:ascii="Cir Times" w:hAnsi="Cir Times"/>
          <w:bCs/>
          <w:iCs/>
          <w:sz w:val="20"/>
          <w:lang w:val="es-ES"/>
        </w:rPr>
        <w:t>Odgovorni  urednik:</w:t>
      </w:r>
      <w:r w:rsidRPr="0061685E">
        <w:rPr>
          <w:rFonts w:ascii="Cir Times" w:hAnsi="Cir Times"/>
          <w:bCs/>
          <w:iCs/>
          <w:sz w:val="20"/>
          <w:lang w:val="sr-Cyrl-CS"/>
        </w:rPr>
        <w:t xml:space="preserve"> </w:t>
      </w:r>
      <w:r w:rsidRPr="0061685E">
        <w:rPr>
          <w:rFonts w:ascii="Cir Times" w:hAnsi="Cir Times"/>
          <w:bCs/>
          <w:iCs/>
          <w:sz w:val="20"/>
          <w:lang w:val="es-ES"/>
        </w:rPr>
        <w:t xml:space="preserve"> </w:t>
      </w:r>
      <w:r w:rsidRPr="0061685E">
        <w:rPr>
          <w:rFonts w:ascii="Cir Times" w:hAnsi="Cir Times"/>
          <w:bCs/>
          <w:iCs/>
          <w:sz w:val="20"/>
          <w:lang w:val="sr-Cyrl-CS"/>
        </w:rPr>
        <w:t xml:space="preserve"> </w:t>
      </w:r>
      <w:r w:rsidRPr="0061685E">
        <w:rPr>
          <w:rFonts w:ascii="Cir Times" w:hAnsi="Cir Times"/>
          <w:b w:val="0"/>
          <w:bCs/>
          <w:iCs/>
          <w:sz w:val="20"/>
          <w:lang w:val="es-ES"/>
        </w:rPr>
        <w:t xml:space="preserve"> Dragana  Jeremi},   tel.  037/ 811- 260</w:t>
      </w:r>
    </w:p>
    <w:sectPr w:rsidR="005829C2" w:rsidRPr="0061685E" w:rsidSect="001A7550">
      <w:headerReference w:type="default" r:id="rId9"/>
      <w:headerReference w:type="first" r:id="rId10"/>
      <w:footerReference w:type="first" r:id="rId11"/>
      <w:pgSz w:w="11907" w:h="16840" w:code="9"/>
      <w:pgMar w:top="1077" w:right="567" w:bottom="510" w:left="1474" w:header="720" w:footer="113"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9C7" w:rsidRDefault="001079C7">
      <w:r>
        <w:separator/>
      </w:r>
    </w:p>
  </w:endnote>
  <w:endnote w:type="continuationSeparator" w:id="1">
    <w:p w:rsidR="001079C7" w:rsidRDefault="001079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charset w:val="02"/>
    <w:family w:val="auto"/>
    <w:pitch w:val="variable"/>
    <w:sig w:usb0="800000AF" w:usb1="1001E0EA" w:usb2="00000000" w:usb3="00000000" w:csb0="80000000" w:csb1="00000000"/>
  </w:font>
  <w:font w:name="Cir Times">
    <w:panose1 w:val="02020500000000000000"/>
    <w:charset w:val="00"/>
    <w:family w:val="roman"/>
    <w:pitch w:val="variable"/>
    <w:sig w:usb0="00000083" w:usb1="00000000" w:usb2="00000000" w:usb3="00000000" w:csb0="00000009"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Roman YU">
    <w:altName w:val="Courier New"/>
    <w:charset w:val="00"/>
    <w:family w:val="roman"/>
    <w:pitch w:val="variable"/>
    <w:sig w:usb0="00000003" w:usb1="00000000" w:usb2="00000000" w:usb3="00000000" w:csb0="00000001"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21" w:rsidRPr="00BA0EB9" w:rsidRDefault="00F52B21"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9C7" w:rsidRDefault="001079C7">
      <w:r>
        <w:separator/>
      </w:r>
    </w:p>
  </w:footnote>
  <w:footnote w:type="continuationSeparator" w:id="1">
    <w:p w:rsidR="001079C7" w:rsidRDefault="00107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21" w:rsidRPr="00833644" w:rsidRDefault="00F52B21">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097F19">
      <w:rPr>
        <w:rStyle w:val="PageNumber"/>
        <w:rFonts w:ascii="Cir Times" w:hAnsi="Cir Times"/>
        <w:noProof/>
        <w:sz w:val="24"/>
        <w:u w:val="single"/>
      </w:rPr>
      <w:t>14</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Pr>
        <w:rFonts w:ascii="Cir Times" w:hAnsi="Cir Times"/>
        <w:sz w:val="20"/>
        <w:u w:val="single"/>
      </w:rPr>
      <w:t xml:space="preserve"> 2</w:t>
    </w:r>
    <w:r w:rsidRPr="00833644">
      <w:rPr>
        <w:rFonts w:ascii="Cir Times" w:hAnsi="Cir Times"/>
        <w:sz w:val="20"/>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sidRPr="004F41DF">
      <w:rPr>
        <w:rFonts w:ascii="Cir Times" w:hAnsi="Cir Times"/>
        <w:sz w:val="22"/>
        <w:u w:val="single"/>
        <w:lang w:val="sr-Cyrl-CS"/>
      </w:rPr>
      <w:t>2</w:t>
    </w:r>
    <w:r>
      <w:rPr>
        <w:rFonts w:ascii="Cir Times" w:hAnsi="Cir Times"/>
        <w:sz w:val="22"/>
        <w:u w:val="single"/>
      </w:rPr>
      <w:t>9</w:t>
    </w:r>
    <w:r w:rsidRPr="00B85958">
      <w:rPr>
        <w:rFonts w:ascii="Cir Times" w:hAnsi="Cir Times"/>
        <w:sz w:val="22"/>
        <w:u w:val="single"/>
      </w:rPr>
      <w:t>.1.201</w:t>
    </w:r>
    <w:r w:rsidRPr="004F41DF">
      <w:rPr>
        <w:rFonts w:ascii="Cir Times" w:hAnsi="Cir Times"/>
        <w:sz w:val="22"/>
        <w:u w:val="single"/>
        <w:lang w:val="sr-Cyrl-CS"/>
      </w:rPr>
      <w:t>6</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21" w:rsidRPr="007D0CD3" w:rsidRDefault="00F52B21" w:rsidP="007D0CD3">
    <w:pPr>
      <w:pStyle w:val="Title"/>
      <w:spacing w:after="120"/>
      <w:rPr>
        <w:rFonts w:ascii="C_Memorandum" w:hAnsi="C_Memorandum"/>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7D0CD3">
      <w:rPr>
        <w:rFonts w:ascii="C_Memorandum" w:hAnsi="C_Memorandum"/>
        <w:sz w:val="74"/>
      </w:rPr>
      <w:t>SLU@BENI LIST</w:t>
    </w:r>
  </w:p>
  <w:p w:rsidR="00F52B21" w:rsidRPr="007D0CD3" w:rsidRDefault="00F52B21" w:rsidP="007D0CD3">
    <w:pPr>
      <w:pStyle w:val="Title"/>
      <w:spacing w:after="120" w:line="360" w:lineRule="auto"/>
      <w:rPr>
        <w:rFonts w:ascii="C_Memorandum" w:hAnsi="C_Memorandum"/>
        <w:b w:val="0"/>
        <w:sz w:val="4"/>
      </w:rPr>
    </w:pPr>
    <w:r w:rsidRPr="007D0CD3">
      <w:rPr>
        <w:rFonts w:ascii="C_Memorandum" w:hAnsi="C_Memorandum"/>
        <w:sz w:val="66"/>
      </w:rPr>
      <w:t xml:space="preserve">         </w:t>
    </w:r>
    <w:r w:rsidRPr="007D0CD3">
      <w:rPr>
        <w:rFonts w:ascii="C_Memorandum" w:hAnsi="C_Memorandum"/>
        <w:b w:val="0"/>
        <w:sz w:val="58"/>
      </w:rPr>
      <w:t>OP[TINE  ]I]EVAC</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F52B21" w:rsidTr="00C9661B">
      <w:trPr>
        <w:trHeight w:val="389"/>
      </w:trPr>
      <w:tc>
        <w:tcPr>
          <w:tcW w:w="9668" w:type="dxa"/>
        </w:tcPr>
        <w:p w:rsidR="00F52B21" w:rsidRPr="00831715" w:rsidRDefault="00F52B21" w:rsidP="00C9661B">
          <w:pPr>
            <w:pStyle w:val="Title"/>
            <w:tabs>
              <w:tab w:val="left" w:pos="5670"/>
            </w:tabs>
            <w:jc w:val="right"/>
            <w:rPr>
              <w:bCs/>
              <w:lang w:val="it-IT"/>
            </w:rPr>
          </w:pPr>
          <w:r w:rsidRPr="00831715">
            <w:rPr>
              <w:lang w:val="it-IT"/>
            </w:rPr>
            <w:t xml:space="preserve">                                                                                                       </w:t>
          </w:r>
          <w:r w:rsidRPr="00831715">
            <w:rPr>
              <w:b w:val="0"/>
              <w:lang w:val="it-IT"/>
            </w:rPr>
            <w:t xml:space="preserve">  </w:t>
          </w:r>
          <w:r>
            <w:rPr>
              <w:b w:val="0"/>
              <w:lang w:val="it-IT"/>
            </w:rPr>
            <w:t xml:space="preserve">       </w:t>
          </w:r>
          <w:r w:rsidRPr="00831715">
            <w:rPr>
              <w:lang w:val="it-IT"/>
            </w:rPr>
            <w:t>Primerak                       100,00 din.</w:t>
          </w:r>
        </w:p>
        <w:p w:rsidR="00F52B21" w:rsidRPr="005938F5" w:rsidRDefault="00F52B21" w:rsidP="00A76191">
          <w:pPr>
            <w:pStyle w:val="Title"/>
            <w:tabs>
              <w:tab w:val="left" w:pos="4728"/>
            </w:tabs>
            <w:jc w:val="left"/>
            <w:rPr>
              <w:sz w:val="22"/>
              <w:szCs w:val="22"/>
              <w:lang w:val="it-IT"/>
            </w:rPr>
          </w:pPr>
          <w:r w:rsidRPr="005938F5">
            <w:rPr>
              <w:sz w:val="22"/>
              <w:szCs w:val="22"/>
              <w:lang w:val="it-IT"/>
            </w:rPr>
            <w:t xml:space="preserve">Godina  </w:t>
          </w:r>
          <w:r w:rsidRPr="005938F5">
            <w:rPr>
              <w:rFonts w:ascii="Times New Roman" w:hAnsi="Times New Roman"/>
              <w:sz w:val="22"/>
              <w:szCs w:val="22"/>
              <w:lang w:val="it-IT"/>
            </w:rPr>
            <w:t>XXXV</w:t>
          </w:r>
          <w:r>
            <w:rPr>
              <w:rFonts w:ascii="Times New Roman" w:hAnsi="Times New Roman"/>
              <w:sz w:val="22"/>
              <w:szCs w:val="22"/>
              <w:lang w:val="it-IT"/>
            </w:rPr>
            <w:t>I</w:t>
          </w:r>
          <w:r w:rsidRPr="005938F5">
            <w:rPr>
              <w:sz w:val="22"/>
              <w:szCs w:val="22"/>
              <w:lang w:val="it-IT"/>
            </w:rPr>
            <w:t xml:space="preserve">-  Broj   </w:t>
          </w:r>
          <w:r>
            <w:rPr>
              <w:sz w:val="22"/>
              <w:szCs w:val="22"/>
              <w:lang w:val="it-IT"/>
            </w:rPr>
            <w:t>2</w:t>
          </w:r>
          <w:r w:rsidRPr="005938F5">
            <w:rPr>
              <w:sz w:val="22"/>
              <w:szCs w:val="22"/>
              <w:lang w:val="it-IT"/>
            </w:rPr>
            <w:t xml:space="preserve">   ]i}evac,   </w:t>
          </w:r>
          <w:r>
            <w:rPr>
              <w:sz w:val="22"/>
              <w:szCs w:val="22"/>
              <w:lang w:val="it-IT"/>
            </w:rPr>
            <w:t>29</w:t>
          </w:r>
          <w:r w:rsidRPr="005938F5">
            <w:rPr>
              <w:sz w:val="22"/>
              <w:szCs w:val="22"/>
              <w:lang w:val="it-IT"/>
            </w:rPr>
            <w:t>.1.201</w:t>
          </w:r>
          <w:r>
            <w:rPr>
              <w:sz w:val="22"/>
              <w:szCs w:val="22"/>
              <w:lang w:val="it-IT"/>
            </w:rPr>
            <w:t>6</w:t>
          </w:r>
          <w:r w:rsidRPr="005938F5">
            <w:rPr>
              <w:sz w:val="22"/>
              <w:szCs w:val="22"/>
              <w:lang w:val="it-IT"/>
            </w:rPr>
            <w:t>. godine</w:t>
          </w:r>
        </w:p>
        <w:p w:rsidR="00F52B21" w:rsidRPr="00831715" w:rsidRDefault="00F52B21" w:rsidP="00C9661B">
          <w:pPr>
            <w:pStyle w:val="Title"/>
            <w:tabs>
              <w:tab w:val="left" w:pos="5670"/>
            </w:tabs>
            <w:jc w:val="right"/>
            <w:rPr>
              <w:rFonts w:ascii="C_Memorandum" w:hAnsi="C_Memorandum"/>
              <w:b w:val="0"/>
              <w:bCs/>
            </w:rPr>
          </w:pPr>
          <w:r w:rsidRPr="00831715">
            <w:rPr>
              <w:lang w:val="it-IT"/>
            </w:rPr>
            <w:t xml:space="preserve">                                                                                                         </w:t>
          </w:r>
          <w:r w:rsidRPr="00831715">
            <w:t>Godi{wa pretplata  2.000,00 din.</w:t>
          </w:r>
        </w:p>
      </w:tc>
    </w:tr>
  </w:tbl>
  <w:p w:rsidR="00F52B21" w:rsidRPr="007D0CD3" w:rsidRDefault="00F52B21">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8">
    <w:nsid w:val="001E388B"/>
    <w:multiLevelType w:val="hybridMultilevel"/>
    <w:tmpl w:val="84A428EA"/>
    <w:lvl w:ilvl="0" w:tplc="081C5A3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03784C80"/>
    <w:multiLevelType w:val="hybridMultilevel"/>
    <w:tmpl w:val="CF72EF46"/>
    <w:lvl w:ilvl="0" w:tplc="1542F0C2">
      <w:start w:val="1"/>
      <w:numFmt w:val="decimal"/>
      <w:lvlText w:val="%1."/>
      <w:lvlJc w:val="left"/>
      <w:pPr>
        <w:tabs>
          <w:tab w:val="num" w:pos="1065"/>
        </w:tabs>
        <w:ind w:left="1065" w:hanging="360"/>
      </w:pPr>
      <w:rPr>
        <w:rFonts w:hint="default"/>
      </w:rPr>
    </w:lvl>
    <w:lvl w:ilvl="1" w:tplc="081A0019" w:tentative="1">
      <w:start w:val="1"/>
      <w:numFmt w:val="lowerLetter"/>
      <w:lvlText w:val="%2."/>
      <w:lvlJc w:val="left"/>
      <w:pPr>
        <w:tabs>
          <w:tab w:val="num" w:pos="1785"/>
        </w:tabs>
        <w:ind w:left="1785" w:hanging="360"/>
      </w:pPr>
    </w:lvl>
    <w:lvl w:ilvl="2" w:tplc="081A001B" w:tentative="1">
      <w:start w:val="1"/>
      <w:numFmt w:val="lowerRoman"/>
      <w:lvlText w:val="%3."/>
      <w:lvlJc w:val="right"/>
      <w:pPr>
        <w:tabs>
          <w:tab w:val="num" w:pos="2505"/>
        </w:tabs>
        <w:ind w:left="2505" w:hanging="180"/>
      </w:pPr>
    </w:lvl>
    <w:lvl w:ilvl="3" w:tplc="081A000F" w:tentative="1">
      <w:start w:val="1"/>
      <w:numFmt w:val="decimal"/>
      <w:lvlText w:val="%4."/>
      <w:lvlJc w:val="left"/>
      <w:pPr>
        <w:tabs>
          <w:tab w:val="num" w:pos="3225"/>
        </w:tabs>
        <w:ind w:left="3225" w:hanging="360"/>
      </w:pPr>
    </w:lvl>
    <w:lvl w:ilvl="4" w:tplc="081A0019" w:tentative="1">
      <w:start w:val="1"/>
      <w:numFmt w:val="lowerLetter"/>
      <w:lvlText w:val="%5."/>
      <w:lvlJc w:val="left"/>
      <w:pPr>
        <w:tabs>
          <w:tab w:val="num" w:pos="3945"/>
        </w:tabs>
        <w:ind w:left="3945" w:hanging="360"/>
      </w:pPr>
    </w:lvl>
    <w:lvl w:ilvl="5" w:tplc="081A001B" w:tentative="1">
      <w:start w:val="1"/>
      <w:numFmt w:val="lowerRoman"/>
      <w:lvlText w:val="%6."/>
      <w:lvlJc w:val="right"/>
      <w:pPr>
        <w:tabs>
          <w:tab w:val="num" w:pos="4665"/>
        </w:tabs>
        <w:ind w:left="4665" w:hanging="180"/>
      </w:pPr>
    </w:lvl>
    <w:lvl w:ilvl="6" w:tplc="081A000F" w:tentative="1">
      <w:start w:val="1"/>
      <w:numFmt w:val="decimal"/>
      <w:lvlText w:val="%7."/>
      <w:lvlJc w:val="left"/>
      <w:pPr>
        <w:tabs>
          <w:tab w:val="num" w:pos="5385"/>
        </w:tabs>
        <w:ind w:left="5385" w:hanging="360"/>
      </w:pPr>
    </w:lvl>
    <w:lvl w:ilvl="7" w:tplc="081A0019" w:tentative="1">
      <w:start w:val="1"/>
      <w:numFmt w:val="lowerLetter"/>
      <w:lvlText w:val="%8."/>
      <w:lvlJc w:val="left"/>
      <w:pPr>
        <w:tabs>
          <w:tab w:val="num" w:pos="6105"/>
        </w:tabs>
        <w:ind w:left="6105" w:hanging="360"/>
      </w:pPr>
    </w:lvl>
    <w:lvl w:ilvl="8" w:tplc="081A001B" w:tentative="1">
      <w:start w:val="1"/>
      <w:numFmt w:val="lowerRoman"/>
      <w:lvlText w:val="%9."/>
      <w:lvlJc w:val="right"/>
      <w:pPr>
        <w:tabs>
          <w:tab w:val="num" w:pos="6825"/>
        </w:tabs>
        <w:ind w:left="6825" w:hanging="180"/>
      </w:pPr>
    </w:lvl>
  </w:abstractNum>
  <w:abstractNum w:abstractNumId="10">
    <w:nsid w:val="05314EA5"/>
    <w:multiLevelType w:val="hybridMultilevel"/>
    <w:tmpl w:val="39248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AC674B"/>
    <w:multiLevelType w:val="hybridMultilevel"/>
    <w:tmpl w:val="A9EC32A6"/>
    <w:lvl w:ilvl="0" w:tplc="2F9868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404B9A"/>
    <w:multiLevelType w:val="singleLevel"/>
    <w:tmpl w:val="27A8C0B4"/>
    <w:lvl w:ilvl="0">
      <w:start w:val="2"/>
      <w:numFmt w:val="decimal"/>
      <w:lvlText w:val="%1."/>
      <w:legacy w:legacy="1" w:legacySpace="0" w:legacyIndent="360"/>
      <w:lvlJc w:val="left"/>
      <w:rPr>
        <w:rFonts w:ascii="Cir Times" w:hAnsi="Cir Times" w:cs="Cir Times" w:hint="default"/>
      </w:rPr>
    </w:lvl>
  </w:abstractNum>
  <w:abstractNum w:abstractNumId="13">
    <w:nsid w:val="0FDA4A1E"/>
    <w:multiLevelType w:val="multilevel"/>
    <w:tmpl w:val="7270A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0413439"/>
    <w:multiLevelType w:val="hybridMultilevel"/>
    <w:tmpl w:val="6520DD70"/>
    <w:lvl w:ilvl="0" w:tplc="2084D4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04670CF"/>
    <w:multiLevelType w:val="hybridMultilevel"/>
    <w:tmpl w:val="6B401418"/>
    <w:lvl w:ilvl="0" w:tplc="246821F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nsid w:val="105844DF"/>
    <w:multiLevelType w:val="hybridMultilevel"/>
    <w:tmpl w:val="CF326D50"/>
    <w:lvl w:ilvl="0" w:tplc="55C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4A41240"/>
    <w:multiLevelType w:val="hybridMultilevel"/>
    <w:tmpl w:val="99780C3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1A3646C7"/>
    <w:multiLevelType w:val="hybridMultilevel"/>
    <w:tmpl w:val="0EDC7246"/>
    <w:lvl w:ilvl="0" w:tplc="0409000F">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9">
    <w:nsid w:val="1CA22EC3"/>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20547154"/>
    <w:multiLevelType w:val="hybridMultilevel"/>
    <w:tmpl w:val="FBFC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5D7D96"/>
    <w:multiLevelType w:val="hybridMultilevel"/>
    <w:tmpl w:val="A1E42D24"/>
    <w:lvl w:ilvl="0" w:tplc="1A9ACC28">
      <w:numFmt w:val="bullet"/>
      <w:lvlText w:val="-"/>
      <w:lvlJc w:val="left"/>
      <w:pPr>
        <w:ind w:left="1097" w:hanging="360"/>
      </w:pPr>
      <w:rPr>
        <w:rFonts w:ascii="Times New Roman" w:eastAsia="Times New Roman" w:hAnsi="Times New Roman" w:cs="Times New Roman"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22">
    <w:nsid w:val="22C101C3"/>
    <w:multiLevelType w:val="multilevel"/>
    <w:tmpl w:val="A4A0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DC263E"/>
    <w:multiLevelType w:val="hybridMultilevel"/>
    <w:tmpl w:val="391EA4AC"/>
    <w:lvl w:ilvl="0" w:tplc="16C4D3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5B1502"/>
    <w:multiLevelType w:val="multilevel"/>
    <w:tmpl w:val="2B4E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103701"/>
    <w:multiLevelType w:val="multilevel"/>
    <w:tmpl w:val="F9025C5E"/>
    <w:lvl w:ilvl="0">
      <w:start w:val="1"/>
      <w:numFmt w:val="decimal"/>
      <w:lvlText w:val="%1."/>
      <w:lvlJc w:val="left"/>
      <w:pPr>
        <w:tabs>
          <w:tab w:val="num" w:pos="795"/>
        </w:tabs>
        <w:ind w:left="795" w:hanging="435"/>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32AB09DE"/>
    <w:multiLevelType w:val="hybridMultilevel"/>
    <w:tmpl w:val="CBCE40EC"/>
    <w:lvl w:ilvl="0" w:tplc="24DA2798">
      <w:start w:val="1"/>
      <w:numFmt w:val="decimal"/>
      <w:lvlText w:val="%1."/>
      <w:lvlJc w:val="left"/>
      <w:pPr>
        <w:tabs>
          <w:tab w:val="num" w:pos="1065"/>
        </w:tabs>
        <w:ind w:left="1065" w:hanging="360"/>
      </w:pPr>
      <w:rPr>
        <w:rFonts w:hint="default"/>
      </w:rPr>
    </w:lvl>
    <w:lvl w:ilvl="1" w:tplc="77B60D10">
      <w:numFmt w:val="none"/>
      <w:lvlText w:val=""/>
      <w:lvlJc w:val="left"/>
      <w:pPr>
        <w:tabs>
          <w:tab w:val="num" w:pos="360"/>
        </w:tabs>
      </w:pPr>
    </w:lvl>
    <w:lvl w:ilvl="2" w:tplc="A10A65A8">
      <w:numFmt w:val="none"/>
      <w:lvlText w:val=""/>
      <w:lvlJc w:val="left"/>
      <w:pPr>
        <w:tabs>
          <w:tab w:val="num" w:pos="360"/>
        </w:tabs>
      </w:pPr>
    </w:lvl>
    <w:lvl w:ilvl="3" w:tplc="6062F480">
      <w:numFmt w:val="none"/>
      <w:lvlText w:val=""/>
      <w:lvlJc w:val="left"/>
      <w:pPr>
        <w:tabs>
          <w:tab w:val="num" w:pos="360"/>
        </w:tabs>
      </w:pPr>
    </w:lvl>
    <w:lvl w:ilvl="4" w:tplc="66403EA2">
      <w:numFmt w:val="none"/>
      <w:lvlText w:val=""/>
      <w:lvlJc w:val="left"/>
      <w:pPr>
        <w:tabs>
          <w:tab w:val="num" w:pos="360"/>
        </w:tabs>
      </w:pPr>
    </w:lvl>
    <w:lvl w:ilvl="5" w:tplc="4F9A452A">
      <w:numFmt w:val="none"/>
      <w:lvlText w:val=""/>
      <w:lvlJc w:val="left"/>
      <w:pPr>
        <w:tabs>
          <w:tab w:val="num" w:pos="360"/>
        </w:tabs>
      </w:pPr>
    </w:lvl>
    <w:lvl w:ilvl="6" w:tplc="D584BA4A">
      <w:numFmt w:val="none"/>
      <w:lvlText w:val=""/>
      <w:lvlJc w:val="left"/>
      <w:pPr>
        <w:tabs>
          <w:tab w:val="num" w:pos="360"/>
        </w:tabs>
      </w:pPr>
    </w:lvl>
    <w:lvl w:ilvl="7" w:tplc="412809B8">
      <w:numFmt w:val="none"/>
      <w:lvlText w:val=""/>
      <w:lvlJc w:val="left"/>
      <w:pPr>
        <w:tabs>
          <w:tab w:val="num" w:pos="360"/>
        </w:tabs>
      </w:pPr>
    </w:lvl>
    <w:lvl w:ilvl="8" w:tplc="3D6E1E22">
      <w:numFmt w:val="none"/>
      <w:lvlText w:val=""/>
      <w:lvlJc w:val="left"/>
      <w:pPr>
        <w:tabs>
          <w:tab w:val="num" w:pos="360"/>
        </w:tabs>
      </w:pPr>
    </w:lvl>
  </w:abstractNum>
  <w:abstractNum w:abstractNumId="28">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396E6631"/>
    <w:multiLevelType w:val="hybridMultilevel"/>
    <w:tmpl w:val="F43C4BBC"/>
    <w:lvl w:ilvl="0" w:tplc="964C7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9BE6D9D"/>
    <w:multiLevelType w:val="hybridMultilevel"/>
    <w:tmpl w:val="0302B47C"/>
    <w:lvl w:ilvl="0" w:tplc="6B1C7A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B1207A"/>
    <w:multiLevelType w:val="hybridMultilevel"/>
    <w:tmpl w:val="B980DC8E"/>
    <w:lvl w:ilvl="0" w:tplc="55C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CE1568E"/>
    <w:multiLevelType w:val="hybridMultilevel"/>
    <w:tmpl w:val="5238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3719C7"/>
    <w:multiLevelType w:val="hybridMultilevel"/>
    <w:tmpl w:val="CF326D50"/>
    <w:lvl w:ilvl="0" w:tplc="55C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D3558B"/>
    <w:multiLevelType w:val="hybridMultilevel"/>
    <w:tmpl w:val="7450861C"/>
    <w:lvl w:ilvl="0" w:tplc="0A3CEC50">
      <w:start w:val="1"/>
      <w:numFmt w:val="bullet"/>
      <w:lvlText w:val="-"/>
      <w:lvlJc w:val="left"/>
      <w:pPr>
        <w:ind w:left="1800" w:hanging="360"/>
      </w:pPr>
      <w:rPr>
        <w:rFonts w:ascii="Cir Times" w:eastAsia="Times New Roman" w:hAnsi="Cir 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0AE642A"/>
    <w:multiLevelType w:val="hybridMultilevel"/>
    <w:tmpl w:val="609002D0"/>
    <w:lvl w:ilvl="0" w:tplc="51709E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9309E8"/>
    <w:multiLevelType w:val="hybridMultilevel"/>
    <w:tmpl w:val="53822C0E"/>
    <w:lvl w:ilvl="0" w:tplc="2084D4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22C70E1"/>
    <w:multiLevelType w:val="hybridMultilevel"/>
    <w:tmpl w:val="BA8875F4"/>
    <w:lvl w:ilvl="0" w:tplc="82D6AE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65303504"/>
    <w:multiLevelType w:val="hybridMultilevel"/>
    <w:tmpl w:val="182A59AA"/>
    <w:lvl w:ilvl="0" w:tplc="3D0C5A1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B3548C"/>
    <w:multiLevelType w:val="hybridMultilevel"/>
    <w:tmpl w:val="A5B4614A"/>
    <w:lvl w:ilvl="0" w:tplc="EC088D60">
      <w:start w:val="2"/>
      <w:numFmt w:val="bullet"/>
      <w:lvlText w:val="-"/>
      <w:lvlJc w:val="left"/>
      <w:pPr>
        <w:tabs>
          <w:tab w:val="num" w:pos="1065"/>
        </w:tabs>
        <w:ind w:left="1065" w:hanging="360"/>
      </w:pPr>
      <w:rPr>
        <w:rFonts w:ascii="Times New Roman" w:eastAsia="Times New Roman" w:hAnsi="Times New Roman" w:cs="Times New Roman" w:hint="default"/>
      </w:rPr>
    </w:lvl>
    <w:lvl w:ilvl="1" w:tplc="081A0003" w:tentative="1">
      <w:start w:val="1"/>
      <w:numFmt w:val="bullet"/>
      <w:lvlText w:val="o"/>
      <w:lvlJc w:val="left"/>
      <w:pPr>
        <w:tabs>
          <w:tab w:val="num" w:pos="1785"/>
        </w:tabs>
        <w:ind w:left="1785" w:hanging="360"/>
      </w:pPr>
      <w:rPr>
        <w:rFonts w:ascii="Courier New" w:hAnsi="Courier New" w:cs="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43">
    <w:nsid w:val="65F948A9"/>
    <w:multiLevelType w:val="hybridMultilevel"/>
    <w:tmpl w:val="5BC03B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676316BE"/>
    <w:multiLevelType w:val="hybridMultilevel"/>
    <w:tmpl w:val="54D62F9C"/>
    <w:lvl w:ilvl="0" w:tplc="BC7442C8">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8985E96"/>
    <w:multiLevelType w:val="hybridMultilevel"/>
    <w:tmpl w:val="CF326D50"/>
    <w:lvl w:ilvl="0" w:tplc="55C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C13542D"/>
    <w:multiLevelType w:val="hybridMultilevel"/>
    <w:tmpl w:val="9ABE035C"/>
    <w:lvl w:ilvl="0" w:tplc="E244EA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91756C"/>
    <w:multiLevelType w:val="hybridMultilevel"/>
    <w:tmpl w:val="AD1EC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6E6C61"/>
    <w:multiLevelType w:val="hybridMultilevel"/>
    <w:tmpl w:val="9F4A4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2863F2"/>
    <w:multiLevelType w:val="hybridMultilevel"/>
    <w:tmpl w:val="303E3536"/>
    <w:lvl w:ilvl="0" w:tplc="47F267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1F4724"/>
    <w:multiLevelType w:val="hybridMultilevel"/>
    <w:tmpl w:val="32E4AE86"/>
    <w:lvl w:ilvl="0" w:tplc="D2F21E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7F3873"/>
    <w:multiLevelType w:val="hybridMultilevel"/>
    <w:tmpl w:val="98F8E992"/>
    <w:lvl w:ilvl="0" w:tplc="9FD63E7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2">
    <w:nsid w:val="7E611B04"/>
    <w:multiLevelType w:val="hybridMultilevel"/>
    <w:tmpl w:val="B3C87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D3172E"/>
    <w:multiLevelType w:val="hybridMultilevel"/>
    <w:tmpl w:val="88F6B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8"/>
  </w:num>
  <w:num w:numId="3">
    <w:abstractNumId w:val="28"/>
  </w:num>
  <w:num w:numId="4">
    <w:abstractNumId w:val="25"/>
  </w:num>
  <w:num w:numId="5">
    <w:abstractNumId w:val="35"/>
  </w:num>
  <w:num w:numId="6">
    <w:abstractNumId w:val="17"/>
  </w:num>
  <w:num w:numId="7">
    <w:abstractNumId w:val="37"/>
  </w:num>
  <w:num w:numId="8">
    <w:abstractNumId w:val="13"/>
  </w:num>
  <w:num w:numId="9">
    <w:abstractNumId w:val="50"/>
  </w:num>
  <w:num w:numId="10">
    <w:abstractNumId w:val="19"/>
  </w:num>
  <w:num w:numId="11">
    <w:abstractNumId w:val="12"/>
  </w:num>
  <w:num w:numId="12">
    <w:abstractNumId w:val="36"/>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1"/>
  </w:num>
  <w:num w:numId="16">
    <w:abstractNumId w:val="44"/>
  </w:num>
  <w:num w:numId="17">
    <w:abstractNumId w:val="22"/>
  </w:num>
  <w:num w:numId="18">
    <w:abstractNumId w:val="24"/>
  </w:num>
  <w:num w:numId="19">
    <w:abstractNumId w:val="49"/>
  </w:num>
  <w:num w:numId="20">
    <w:abstractNumId w:val="46"/>
  </w:num>
  <w:num w:numId="21">
    <w:abstractNumId w:val="11"/>
  </w:num>
  <w:num w:numId="22">
    <w:abstractNumId w:val="52"/>
  </w:num>
  <w:num w:numId="23">
    <w:abstractNumId w:val="47"/>
  </w:num>
  <w:num w:numId="24">
    <w:abstractNumId w:val="10"/>
  </w:num>
  <w:num w:numId="25">
    <w:abstractNumId w:val="48"/>
  </w:num>
  <w:num w:numId="26">
    <w:abstractNumId w:val="53"/>
  </w:num>
  <w:num w:numId="27">
    <w:abstractNumId w:val="20"/>
  </w:num>
  <w:num w:numId="28">
    <w:abstractNumId w:val="21"/>
  </w:num>
  <w:num w:numId="29">
    <w:abstractNumId w:val="18"/>
  </w:num>
  <w:num w:numId="30">
    <w:abstractNumId w:val="51"/>
  </w:num>
  <w:num w:numId="31">
    <w:abstractNumId w:val="40"/>
  </w:num>
  <w:num w:numId="32">
    <w:abstractNumId w:val="34"/>
  </w:num>
  <w:num w:numId="33">
    <w:abstractNumId w:val="45"/>
  </w:num>
  <w:num w:numId="34">
    <w:abstractNumId w:val="16"/>
  </w:num>
  <w:num w:numId="35">
    <w:abstractNumId w:val="15"/>
  </w:num>
  <w:num w:numId="36">
    <w:abstractNumId w:val="27"/>
  </w:num>
  <w:num w:numId="37">
    <w:abstractNumId w:val="42"/>
  </w:num>
  <w:num w:numId="38">
    <w:abstractNumId w:val="9"/>
  </w:num>
  <w:num w:numId="39">
    <w:abstractNumId w:val="8"/>
  </w:num>
  <w:num w:numId="40">
    <w:abstractNumId w:val="26"/>
  </w:num>
  <w:num w:numId="41">
    <w:abstractNumId w:val="14"/>
  </w:num>
  <w:num w:numId="42">
    <w:abstractNumId w:val="39"/>
  </w:num>
  <w:num w:numId="43">
    <w:abstractNumId w:val="32"/>
  </w:num>
  <w:num w:numId="44">
    <w:abstractNumId w:val="41"/>
  </w:num>
  <w:num w:numId="45">
    <w:abstractNumId w:val="33"/>
  </w:num>
  <w:num w:numId="46">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rawingGridHorizontalSpacing w:val="723"/>
  <w:drawingGridVerticalSpacing w:val="381"/>
  <w:displayHorizontalDrawingGridEvery w:val="0"/>
  <w:displayVerticalDrawingGridEvery w:val="2"/>
  <w:noPunctuationKerning/>
  <w:characterSpacingControl w:val="doNotCompress"/>
  <w:hdrShapeDefaults>
    <o:shapedefaults v:ext="edit" spidmax="410626"/>
  </w:hdrShapeDefaults>
  <w:footnotePr>
    <w:footnote w:id="0"/>
    <w:footnote w:id="1"/>
  </w:footnotePr>
  <w:endnotePr>
    <w:endnote w:id="0"/>
    <w:endnote w:id="1"/>
  </w:endnotePr>
  <w:compat/>
  <w:rsids>
    <w:rsidRoot w:val="00D82371"/>
    <w:rsid w:val="0000097B"/>
    <w:rsid w:val="000024EF"/>
    <w:rsid w:val="00002D91"/>
    <w:rsid w:val="000040AA"/>
    <w:rsid w:val="00005785"/>
    <w:rsid w:val="00005C2B"/>
    <w:rsid w:val="00007C09"/>
    <w:rsid w:val="00010C5C"/>
    <w:rsid w:val="00010D34"/>
    <w:rsid w:val="00011A1E"/>
    <w:rsid w:val="000124B4"/>
    <w:rsid w:val="0001379C"/>
    <w:rsid w:val="000139B3"/>
    <w:rsid w:val="00013C9C"/>
    <w:rsid w:val="00014D06"/>
    <w:rsid w:val="00014D39"/>
    <w:rsid w:val="0001636E"/>
    <w:rsid w:val="0002001A"/>
    <w:rsid w:val="0002021A"/>
    <w:rsid w:val="000215C9"/>
    <w:rsid w:val="000220D3"/>
    <w:rsid w:val="0002250C"/>
    <w:rsid w:val="00022806"/>
    <w:rsid w:val="00023724"/>
    <w:rsid w:val="00024553"/>
    <w:rsid w:val="000257DC"/>
    <w:rsid w:val="000308DF"/>
    <w:rsid w:val="00030F72"/>
    <w:rsid w:val="0003105F"/>
    <w:rsid w:val="000311FA"/>
    <w:rsid w:val="00031C32"/>
    <w:rsid w:val="00035AC0"/>
    <w:rsid w:val="00040351"/>
    <w:rsid w:val="00040389"/>
    <w:rsid w:val="000410CB"/>
    <w:rsid w:val="00041E44"/>
    <w:rsid w:val="00042B05"/>
    <w:rsid w:val="00043196"/>
    <w:rsid w:val="00044F26"/>
    <w:rsid w:val="00045B1A"/>
    <w:rsid w:val="00045DC1"/>
    <w:rsid w:val="00046A6C"/>
    <w:rsid w:val="00047AB2"/>
    <w:rsid w:val="00051A4F"/>
    <w:rsid w:val="00051E24"/>
    <w:rsid w:val="00052A69"/>
    <w:rsid w:val="0005382A"/>
    <w:rsid w:val="00055AFB"/>
    <w:rsid w:val="00056772"/>
    <w:rsid w:val="0005733F"/>
    <w:rsid w:val="000608C3"/>
    <w:rsid w:val="00060D6A"/>
    <w:rsid w:val="00061CC8"/>
    <w:rsid w:val="00061EDA"/>
    <w:rsid w:val="000635EE"/>
    <w:rsid w:val="000643BB"/>
    <w:rsid w:val="00064DA0"/>
    <w:rsid w:val="00064DE9"/>
    <w:rsid w:val="00066171"/>
    <w:rsid w:val="0006699C"/>
    <w:rsid w:val="00066BD9"/>
    <w:rsid w:val="00066DDD"/>
    <w:rsid w:val="00070F4E"/>
    <w:rsid w:val="00071481"/>
    <w:rsid w:val="00075718"/>
    <w:rsid w:val="00077B6C"/>
    <w:rsid w:val="000806FF"/>
    <w:rsid w:val="00084135"/>
    <w:rsid w:val="00086C87"/>
    <w:rsid w:val="00087F6D"/>
    <w:rsid w:val="0009186F"/>
    <w:rsid w:val="000928FD"/>
    <w:rsid w:val="00094A10"/>
    <w:rsid w:val="00095A4B"/>
    <w:rsid w:val="000961E8"/>
    <w:rsid w:val="00096AC7"/>
    <w:rsid w:val="000979DA"/>
    <w:rsid w:val="00097F19"/>
    <w:rsid w:val="000A0814"/>
    <w:rsid w:val="000A0AE1"/>
    <w:rsid w:val="000A0D80"/>
    <w:rsid w:val="000A0DBC"/>
    <w:rsid w:val="000A1827"/>
    <w:rsid w:val="000A411A"/>
    <w:rsid w:val="000A7360"/>
    <w:rsid w:val="000A7A34"/>
    <w:rsid w:val="000B08A4"/>
    <w:rsid w:val="000B1425"/>
    <w:rsid w:val="000B16A6"/>
    <w:rsid w:val="000B185A"/>
    <w:rsid w:val="000B1B5F"/>
    <w:rsid w:val="000B268E"/>
    <w:rsid w:val="000B26A7"/>
    <w:rsid w:val="000B3B47"/>
    <w:rsid w:val="000B46E3"/>
    <w:rsid w:val="000B4FB0"/>
    <w:rsid w:val="000B57FD"/>
    <w:rsid w:val="000B75F0"/>
    <w:rsid w:val="000C235E"/>
    <w:rsid w:val="000C296C"/>
    <w:rsid w:val="000C423E"/>
    <w:rsid w:val="000C478D"/>
    <w:rsid w:val="000C51D8"/>
    <w:rsid w:val="000C5F05"/>
    <w:rsid w:val="000C6034"/>
    <w:rsid w:val="000C67D7"/>
    <w:rsid w:val="000D058D"/>
    <w:rsid w:val="000D1678"/>
    <w:rsid w:val="000D22FA"/>
    <w:rsid w:val="000D23FD"/>
    <w:rsid w:val="000D275F"/>
    <w:rsid w:val="000D56D8"/>
    <w:rsid w:val="000D7116"/>
    <w:rsid w:val="000E0A09"/>
    <w:rsid w:val="000E0CA6"/>
    <w:rsid w:val="000E2641"/>
    <w:rsid w:val="000E3C17"/>
    <w:rsid w:val="000E4571"/>
    <w:rsid w:val="000E4CC9"/>
    <w:rsid w:val="000E4F5D"/>
    <w:rsid w:val="000E6085"/>
    <w:rsid w:val="000E72C7"/>
    <w:rsid w:val="000F052E"/>
    <w:rsid w:val="000F0711"/>
    <w:rsid w:val="000F3335"/>
    <w:rsid w:val="000F4998"/>
    <w:rsid w:val="000F6FA0"/>
    <w:rsid w:val="000F791E"/>
    <w:rsid w:val="000F7ECC"/>
    <w:rsid w:val="00100E14"/>
    <w:rsid w:val="0010171A"/>
    <w:rsid w:val="0010190D"/>
    <w:rsid w:val="00101BEC"/>
    <w:rsid w:val="00101C8F"/>
    <w:rsid w:val="00102512"/>
    <w:rsid w:val="00102EEB"/>
    <w:rsid w:val="00103849"/>
    <w:rsid w:val="00103DCD"/>
    <w:rsid w:val="001040E7"/>
    <w:rsid w:val="001050B0"/>
    <w:rsid w:val="0010648C"/>
    <w:rsid w:val="0010668B"/>
    <w:rsid w:val="00106A1D"/>
    <w:rsid w:val="00106BEA"/>
    <w:rsid w:val="001079C7"/>
    <w:rsid w:val="001101EB"/>
    <w:rsid w:val="001120E7"/>
    <w:rsid w:val="00113462"/>
    <w:rsid w:val="001144A9"/>
    <w:rsid w:val="0011519C"/>
    <w:rsid w:val="0011636F"/>
    <w:rsid w:val="0011662D"/>
    <w:rsid w:val="001173BA"/>
    <w:rsid w:val="00117A66"/>
    <w:rsid w:val="00117C2D"/>
    <w:rsid w:val="0012071B"/>
    <w:rsid w:val="001215EE"/>
    <w:rsid w:val="00122BF0"/>
    <w:rsid w:val="00122F6C"/>
    <w:rsid w:val="00124015"/>
    <w:rsid w:val="0012579A"/>
    <w:rsid w:val="00130F7A"/>
    <w:rsid w:val="00132915"/>
    <w:rsid w:val="00133FFF"/>
    <w:rsid w:val="00135C38"/>
    <w:rsid w:val="00140328"/>
    <w:rsid w:val="00140F72"/>
    <w:rsid w:val="001420DD"/>
    <w:rsid w:val="00142689"/>
    <w:rsid w:val="00144FBA"/>
    <w:rsid w:val="001466E2"/>
    <w:rsid w:val="00146B2D"/>
    <w:rsid w:val="001479BE"/>
    <w:rsid w:val="00150F7B"/>
    <w:rsid w:val="001513F2"/>
    <w:rsid w:val="001531FF"/>
    <w:rsid w:val="00153E19"/>
    <w:rsid w:val="00154209"/>
    <w:rsid w:val="001547A2"/>
    <w:rsid w:val="00155EE1"/>
    <w:rsid w:val="00156CB7"/>
    <w:rsid w:val="001574CF"/>
    <w:rsid w:val="00157CDD"/>
    <w:rsid w:val="001606AF"/>
    <w:rsid w:val="00161A7E"/>
    <w:rsid w:val="00162B75"/>
    <w:rsid w:val="00165522"/>
    <w:rsid w:val="001659CD"/>
    <w:rsid w:val="0016783F"/>
    <w:rsid w:val="001678A6"/>
    <w:rsid w:val="00170989"/>
    <w:rsid w:val="00170A28"/>
    <w:rsid w:val="0017126C"/>
    <w:rsid w:val="00171B3C"/>
    <w:rsid w:val="001720D2"/>
    <w:rsid w:val="00172AC3"/>
    <w:rsid w:val="00172F84"/>
    <w:rsid w:val="00173B9D"/>
    <w:rsid w:val="00173C65"/>
    <w:rsid w:val="00175DF4"/>
    <w:rsid w:val="001800CD"/>
    <w:rsid w:val="001822E0"/>
    <w:rsid w:val="001830B6"/>
    <w:rsid w:val="00183281"/>
    <w:rsid w:val="001836DC"/>
    <w:rsid w:val="0018445C"/>
    <w:rsid w:val="00184546"/>
    <w:rsid w:val="00185219"/>
    <w:rsid w:val="001854C2"/>
    <w:rsid w:val="00185DBC"/>
    <w:rsid w:val="00187906"/>
    <w:rsid w:val="00190ADB"/>
    <w:rsid w:val="00191853"/>
    <w:rsid w:val="001926F1"/>
    <w:rsid w:val="00193114"/>
    <w:rsid w:val="0019402D"/>
    <w:rsid w:val="00195B1B"/>
    <w:rsid w:val="00195FE8"/>
    <w:rsid w:val="00196949"/>
    <w:rsid w:val="00196D1F"/>
    <w:rsid w:val="00196EA2"/>
    <w:rsid w:val="001A24B6"/>
    <w:rsid w:val="001A2999"/>
    <w:rsid w:val="001A29EC"/>
    <w:rsid w:val="001A3A5F"/>
    <w:rsid w:val="001A3F69"/>
    <w:rsid w:val="001A5B3F"/>
    <w:rsid w:val="001A6B64"/>
    <w:rsid w:val="001A6B89"/>
    <w:rsid w:val="001A6EF6"/>
    <w:rsid w:val="001A7550"/>
    <w:rsid w:val="001B0027"/>
    <w:rsid w:val="001B11E6"/>
    <w:rsid w:val="001B19BB"/>
    <w:rsid w:val="001B2665"/>
    <w:rsid w:val="001B4754"/>
    <w:rsid w:val="001B4C39"/>
    <w:rsid w:val="001B56C5"/>
    <w:rsid w:val="001B6AA6"/>
    <w:rsid w:val="001B6C4C"/>
    <w:rsid w:val="001B6D12"/>
    <w:rsid w:val="001B7B94"/>
    <w:rsid w:val="001B7E8A"/>
    <w:rsid w:val="001C44E7"/>
    <w:rsid w:val="001C55CB"/>
    <w:rsid w:val="001C5D72"/>
    <w:rsid w:val="001C6F68"/>
    <w:rsid w:val="001C7431"/>
    <w:rsid w:val="001C7816"/>
    <w:rsid w:val="001C7BFE"/>
    <w:rsid w:val="001D03CD"/>
    <w:rsid w:val="001D07FA"/>
    <w:rsid w:val="001D093A"/>
    <w:rsid w:val="001D0FB9"/>
    <w:rsid w:val="001D25D9"/>
    <w:rsid w:val="001D3C23"/>
    <w:rsid w:val="001D3D5F"/>
    <w:rsid w:val="001D44B1"/>
    <w:rsid w:val="001D5A55"/>
    <w:rsid w:val="001D7109"/>
    <w:rsid w:val="001D7F95"/>
    <w:rsid w:val="001D7FFD"/>
    <w:rsid w:val="001E03CF"/>
    <w:rsid w:val="001E10A1"/>
    <w:rsid w:val="001E2957"/>
    <w:rsid w:val="001E2C11"/>
    <w:rsid w:val="001E2DF7"/>
    <w:rsid w:val="001E2F65"/>
    <w:rsid w:val="001E3450"/>
    <w:rsid w:val="001E3F74"/>
    <w:rsid w:val="001E57F2"/>
    <w:rsid w:val="001E602F"/>
    <w:rsid w:val="001E64E4"/>
    <w:rsid w:val="001F1299"/>
    <w:rsid w:val="001F201C"/>
    <w:rsid w:val="001F257D"/>
    <w:rsid w:val="001F2F35"/>
    <w:rsid w:val="001F32E6"/>
    <w:rsid w:val="001F36B3"/>
    <w:rsid w:val="001F42AD"/>
    <w:rsid w:val="001F4A6E"/>
    <w:rsid w:val="001F6A8C"/>
    <w:rsid w:val="001F6D80"/>
    <w:rsid w:val="001F74EE"/>
    <w:rsid w:val="00200156"/>
    <w:rsid w:val="00200860"/>
    <w:rsid w:val="00202A8C"/>
    <w:rsid w:val="00203B21"/>
    <w:rsid w:val="00204077"/>
    <w:rsid w:val="00204CB1"/>
    <w:rsid w:val="002066DC"/>
    <w:rsid w:val="002071E1"/>
    <w:rsid w:val="002079A9"/>
    <w:rsid w:val="00210218"/>
    <w:rsid w:val="00210EED"/>
    <w:rsid w:val="00213536"/>
    <w:rsid w:val="00216E39"/>
    <w:rsid w:val="002177DB"/>
    <w:rsid w:val="00217BD8"/>
    <w:rsid w:val="00221906"/>
    <w:rsid w:val="002226C1"/>
    <w:rsid w:val="00223F69"/>
    <w:rsid w:val="0022526E"/>
    <w:rsid w:val="002259B2"/>
    <w:rsid w:val="00226507"/>
    <w:rsid w:val="00226843"/>
    <w:rsid w:val="00226ABE"/>
    <w:rsid w:val="00226DB3"/>
    <w:rsid w:val="00227E6E"/>
    <w:rsid w:val="00227EB3"/>
    <w:rsid w:val="002303B8"/>
    <w:rsid w:val="002313DB"/>
    <w:rsid w:val="00231E41"/>
    <w:rsid w:val="00232AAE"/>
    <w:rsid w:val="00232D1F"/>
    <w:rsid w:val="002342D2"/>
    <w:rsid w:val="00235783"/>
    <w:rsid w:val="002364D3"/>
    <w:rsid w:val="00236C49"/>
    <w:rsid w:val="00237415"/>
    <w:rsid w:val="00240D18"/>
    <w:rsid w:val="00240D1B"/>
    <w:rsid w:val="00241CE7"/>
    <w:rsid w:val="0024279F"/>
    <w:rsid w:val="00243F66"/>
    <w:rsid w:val="00244EDF"/>
    <w:rsid w:val="0024666B"/>
    <w:rsid w:val="002466A7"/>
    <w:rsid w:val="0024799B"/>
    <w:rsid w:val="00247AF4"/>
    <w:rsid w:val="0025001E"/>
    <w:rsid w:val="002502D4"/>
    <w:rsid w:val="00250F13"/>
    <w:rsid w:val="0025507B"/>
    <w:rsid w:val="00255510"/>
    <w:rsid w:val="00255D1E"/>
    <w:rsid w:val="002561EC"/>
    <w:rsid w:val="00256D2F"/>
    <w:rsid w:val="00257B53"/>
    <w:rsid w:val="00260292"/>
    <w:rsid w:val="0026032B"/>
    <w:rsid w:val="00261A07"/>
    <w:rsid w:val="00261A22"/>
    <w:rsid w:val="0026225B"/>
    <w:rsid w:val="00264372"/>
    <w:rsid w:val="0026511C"/>
    <w:rsid w:val="002652A7"/>
    <w:rsid w:val="00267F1E"/>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8DC"/>
    <w:rsid w:val="00286DE4"/>
    <w:rsid w:val="00286E02"/>
    <w:rsid w:val="002875D3"/>
    <w:rsid w:val="00287BE4"/>
    <w:rsid w:val="0029058F"/>
    <w:rsid w:val="00292AFD"/>
    <w:rsid w:val="0029349F"/>
    <w:rsid w:val="002935D6"/>
    <w:rsid w:val="00293DB2"/>
    <w:rsid w:val="00294B63"/>
    <w:rsid w:val="002A025C"/>
    <w:rsid w:val="002A05EB"/>
    <w:rsid w:val="002A10B3"/>
    <w:rsid w:val="002A1452"/>
    <w:rsid w:val="002A1B58"/>
    <w:rsid w:val="002A29C0"/>
    <w:rsid w:val="002A61BC"/>
    <w:rsid w:val="002A667C"/>
    <w:rsid w:val="002A7124"/>
    <w:rsid w:val="002A7E87"/>
    <w:rsid w:val="002B03A1"/>
    <w:rsid w:val="002B1BC0"/>
    <w:rsid w:val="002B4188"/>
    <w:rsid w:val="002B4B97"/>
    <w:rsid w:val="002B4D76"/>
    <w:rsid w:val="002B5287"/>
    <w:rsid w:val="002B543D"/>
    <w:rsid w:val="002B54BA"/>
    <w:rsid w:val="002B5714"/>
    <w:rsid w:val="002B5F5D"/>
    <w:rsid w:val="002B6A17"/>
    <w:rsid w:val="002B75C5"/>
    <w:rsid w:val="002B7CB5"/>
    <w:rsid w:val="002C00F3"/>
    <w:rsid w:val="002C16D0"/>
    <w:rsid w:val="002C23F5"/>
    <w:rsid w:val="002C2BB8"/>
    <w:rsid w:val="002C55D7"/>
    <w:rsid w:val="002C5F59"/>
    <w:rsid w:val="002C69EE"/>
    <w:rsid w:val="002C6CCE"/>
    <w:rsid w:val="002D0528"/>
    <w:rsid w:val="002D0AE4"/>
    <w:rsid w:val="002D2984"/>
    <w:rsid w:val="002D3AEB"/>
    <w:rsid w:val="002D4897"/>
    <w:rsid w:val="002D4B3B"/>
    <w:rsid w:val="002D4B70"/>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20A6"/>
    <w:rsid w:val="002F47BD"/>
    <w:rsid w:val="002F4C9F"/>
    <w:rsid w:val="002F68C7"/>
    <w:rsid w:val="002F6BCE"/>
    <w:rsid w:val="002F6CEA"/>
    <w:rsid w:val="00300250"/>
    <w:rsid w:val="003005B6"/>
    <w:rsid w:val="0030064B"/>
    <w:rsid w:val="00300B1F"/>
    <w:rsid w:val="00301D2B"/>
    <w:rsid w:val="00302281"/>
    <w:rsid w:val="003032C8"/>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1683"/>
    <w:rsid w:val="00322413"/>
    <w:rsid w:val="0032263D"/>
    <w:rsid w:val="00323804"/>
    <w:rsid w:val="00324A32"/>
    <w:rsid w:val="00325B7D"/>
    <w:rsid w:val="00326E0E"/>
    <w:rsid w:val="00326E89"/>
    <w:rsid w:val="00326E9F"/>
    <w:rsid w:val="003270E2"/>
    <w:rsid w:val="00332E00"/>
    <w:rsid w:val="00332E86"/>
    <w:rsid w:val="00333A08"/>
    <w:rsid w:val="00334906"/>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F74"/>
    <w:rsid w:val="00350293"/>
    <w:rsid w:val="00352267"/>
    <w:rsid w:val="003524B1"/>
    <w:rsid w:val="00353AB5"/>
    <w:rsid w:val="003544A9"/>
    <w:rsid w:val="00354D85"/>
    <w:rsid w:val="00361C74"/>
    <w:rsid w:val="00361CED"/>
    <w:rsid w:val="00362ECD"/>
    <w:rsid w:val="003669F2"/>
    <w:rsid w:val="003671AB"/>
    <w:rsid w:val="00370D85"/>
    <w:rsid w:val="003737FE"/>
    <w:rsid w:val="00374D2A"/>
    <w:rsid w:val="0037587B"/>
    <w:rsid w:val="00375D4F"/>
    <w:rsid w:val="00376E5B"/>
    <w:rsid w:val="003800E5"/>
    <w:rsid w:val="00382919"/>
    <w:rsid w:val="003840B2"/>
    <w:rsid w:val="00385164"/>
    <w:rsid w:val="003874C9"/>
    <w:rsid w:val="003879EB"/>
    <w:rsid w:val="00391CD9"/>
    <w:rsid w:val="0039214D"/>
    <w:rsid w:val="00392BB9"/>
    <w:rsid w:val="00393D6B"/>
    <w:rsid w:val="00394E56"/>
    <w:rsid w:val="00395AE2"/>
    <w:rsid w:val="00396918"/>
    <w:rsid w:val="00396E23"/>
    <w:rsid w:val="003975EA"/>
    <w:rsid w:val="003A1822"/>
    <w:rsid w:val="003A21E5"/>
    <w:rsid w:val="003A2BEB"/>
    <w:rsid w:val="003A3F59"/>
    <w:rsid w:val="003A5D6C"/>
    <w:rsid w:val="003A601D"/>
    <w:rsid w:val="003A7069"/>
    <w:rsid w:val="003A7632"/>
    <w:rsid w:val="003A7B4E"/>
    <w:rsid w:val="003B0E06"/>
    <w:rsid w:val="003B3402"/>
    <w:rsid w:val="003B348F"/>
    <w:rsid w:val="003B5ABF"/>
    <w:rsid w:val="003C120C"/>
    <w:rsid w:val="003C14E0"/>
    <w:rsid w:val="003C2741"/>
    <w:rsid w:val="003C316B"/>
    <w:rsid w:val="003C3348"/>
    <w:rsid w:val="003C3D7F"/>
    <w:rsid w:val="003C4FEE"/>
    <w:rsid w:val="003C522F"/>
    <w:rsid w:val="003C60B2"/>
    <w:rsid w:val="003D068E"/>
    <w:rsid w:val="003D1244"/>
    <w:rsid w:val="003D205C"/>
    <w:rsid w:val="003D2614"/>
    <w:rsid w:val="003D473A"/>
    <w:rsid w:val="003D47C3"/>
    <w:rsid w:val="003D66A2"/>
    <w:rsid w:val="003E0F2A"/>
    <w:rsid w:val="003E122F"/>
    <w:rsid w:val="003E1E66"/>
    <w:rsid w:val="003E2591"/>
    <w:rsid w:val="003E3839"/>
    <w:rsid w:val="003E4246"/>
    <w:rsid w:val="003E43F1"/>
    <w:rsid w:val="003E54AA"/>
    <w:rsid w:val="003E6069"/>
    <w:rsid w:val="003E70A2"/>
    <w:rsid w:val="003E7F08"/>
    <w:rsid w:val="003F107F"/>
    <w:rsid w:val="003F1B6E"/>
    <w:rsid w:val="003F2A94"/>
    <w:rsid w:val="003F2B01"/>
    <w:rsid w:val="003F2DEF"/>
    <w:rsid w:val="003F3183"/>
    <w:rsid w:val="003F4DF6"/>
    <w:rsid w:val="003F4F4E"/>
    <w:rsid w:val="00401A1D"/>
    <w:rsid w:val="00402B31"/>
    <w:rsid w:val="00405491"/>
    <w:rsid w:val="00405708"/>
    <w:rsid w:val="00406E56"/>
    <w:rsid w:val="00407523"/>
    <w:rsid w:val="00410972"/>
    <w:rsid w:val="004125F0"/>
    <w:rsid w:val="004126D0"/>
    <w:rsid w:val="004131E0"/>
    <w:rsid w:val="004138BB"/>
    <w:rsid w:val="004145FF"/>
    <w:rsid w:val="004149A1"/>
    <w:rsid w:val="00414F94"/>
    <w:rsid w:val="004156CD"/>
    <w:rsid w:val="004163E5"/>
    <w:rsid w:val="00416729"/>
    <w:rsid w:val="00417758"/>
    <w:rsid w:val="00425274"/>
    <w:rsid w:val="004257F8"/>
    <w:rsid w:val="0042614F"/>
    <w:rsid w:val="00426B3A"/>
    <w:rsid w:val="00426FE0"/>
    <w:rsid w:val="00430903"/>
    <w:rsid w:val="004309EB"/>
    <w:rsid w:val="00431792"/>
    <w:rsid w:val="00431EA5"/>
    <w:rsid w:val="004320CA"/>
    <w:rsid w:val="004325C4"/>
    <w:rsid w:val="00433AD0"/>
    <w:rsid w:val="00434AA6"/>
    <w:rsid w:val="00435183"/>
    <w:rsid w:val="0043708B"/>
    <w:rsid w:val="00441053"/>
    <w:rsid w:val="00441E05"/>
    <w:rsid w:val="00442B77"/>
    <w:rsid w:val="00443ACD"/>
    <w:rsid w:val="00443FA4"/>
    <w:rsid w:val="004446C9"/>
    <w:rsid w:val="00445915"/>
    <w:rsid w:val="00447926"/>
    <w:rsid w:val="00451515"/>
    <w:rsid w:val="00451F45"/>
    <w:rsid w:val="004527F6"/>
    <w:rsid w:val="0045322A"/>
    <w:rsid w:val="00454724"/>
    <w:rsid w:val="00454A5B"/>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68AF"/>
    <w:rsid w:val="0048112B"/>
    <w:rsid w:val="00485261"/>
    <w:rsid w:val="004863AC"/>
    <w:rsid w:val="00486FD7"/>
    <w:rsid w:val="0049089D"/>
    <w:rsid w:val="00491EEC"/>
    <w:rsid w:val="004927FD"/>
    <w:rsid w:val="00492A3B"/>
    <w:rsid w:val="00492EDC"/>
    <w:rsid w:val="0049379F"/>
    <w:rsid w:val="00493CAD"/>
    <w:rsid w:val="004945C6"/>
    <w:rsid w:val="00494C52"/>
    <w:rsid w:val="00495050"/>
    <w:rsid w:val="0049563A"/>
    <w:rsid w:val="00495895"/>
    <w:rsid w:val="004960D0"/>
    <w:rsid w:val="00497D8A"/>
    <w:rsid w:val="004A0402"/>
    <w:rsid w:val="004A0EB9"/>
    <w:rsid w:val="004A3851"/>
    <w:rsid w:val="004A4455"/>
    <w:rsid w:val="004A5372"/>
    <w:rsid w:val="004A5469"/>
    <w:rsid w:val="004A6787"/>
    <w:rsid w:val="004B06E0"/>
    <w:rsid w:val="004B149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571C"/>
    <w:rsid w:val="004C5852"/>
    <w:rsid w:val="004C6278"/>
    <w:rsid w:val="004C771E"/>
    <w:rsid w:val="004C7AA3"/>
    <w:rsid w:val="004D0229"/>
    <w:rsid w:val="004D1EB6"/>
    <w:rsid w:val="004D2973"/>
    <w:rsid w:val="004D36E5"/>
    <w:rsid w:val="004D3B32"/>
    <w:rsid w:val="004D4958"/>
    <w:rsid w:val="004D51C3"/>
    <w:rsid w:val="004D542A"/>
    <w:rsid w:val="004D6532"/>
    <w:rsid w:val="004D6BBC"/>
    <w:rsid w:val="004E2DC5"/>
    <w:rsid w:val="004E34E3"/>
    <w:rsid w:val="004E4ADA"/>
    <w:rsid w:val="004E4E98"/>
    <w:rsid w:val="004E684C"/>
    <w:rsid w:val="004E77E7"/>
    <w:rsid w:val="004E7B23"/>
    <w:rsid w:val="004F0066"/>
    <w:rsid w:val="004F0838"/>
    <w:rsid w:val="004F115C"/>
    <w:rsid w:val="004F2EAF"/>
    <w:rsid w:val="004F41DF"/>
    <w:rsid w:val="004F6996"/>
    <w:rsid w:val="004F6E93"/>
    <w:rsid w:val="004F7F6A"/>
    <w:rsid w:val="00501445"/>
    <w:rsid w:val="005027AB"/>
    <w:rsid w:val="00503506"/>
    <w:rsid w:val="00503F94"/>
    <w:rsid w:val="005042F0"/>
    <w:rsid w:val="00504560"/>
    <w:rsid w:val="00504C79"/>
    <w:rsid w:val="00507E7F"/>
    <w:rsid w:val="005106D6"/>
    <w:rsid w:val="00511291"/>
    <w:rsid w:val="00512E89"/>
    <w:rsid w:val="005137D4"/>
    <w:rsid w:val="0051667D"/>
    <w:rsid w:val="005177CD"/>
    <w:rsid w:val="00517B9D"/>
    <w:rsid w:val="00520950"/>
    <w:rsid w:val="0052137A"/>
    <w:rsid w:val="005216C3"/>
    <w:rsid w:val="00521D42"/>
    <w:rsid w:val="00521F10"/>
    <w:rsid w:val="0052234A"/>
    <w:rsid w:val="00522689"/>
    <w:rsid w:val="00522F88"/>
    <w:rsid w:val="00523511"/>
    <w:rsid w:val="0052396E"/>
    <w:rsid w:val="00525A6C"/>
    <w:rsid w:val="00525AE5"/>
    <w:rsid w:val="00526D7F"/>
    <w:rsid w:val="00526DA5"/>
    <w:rsid w:val="00527AC6"/>
    <w:rsid w:val="00530061"/>
    <w:rsid w:val="00530D7E"/>
    <w:rsid w:val="00531B65"/>
    <w:rsid w:val="00535C98"/>
    <w:rsid w:val="00537510"/>
    <w:rsid w:val="00537D66"/>
    <w:rsid w:val="0054092F"/>
    <w:rsid w:val="005420B7"/>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6988"/>
    <w:rsid w:val="0055720B"/>
    <w:rsid w:val="00557B26"/>
    <w:rsid w:val="00560DB6"/>
    <w:rsid w:val="00560F28"/>
    <w:rsid w:val="00562173"/>
    <w:rsid w:val="00562AB4"/>
    <w:rsid w:val="0056303E"/>
    <w:rsid w:val="005635D8"/>
    <w:rsid w:val="005636CA"/>
    <w:rsid w:val="00564805"/>
    <w:rsid w:val="00565274"/>
    <w:rsid w:val="005712B3"/>
    <w:rsid w:val="00572321"/>
    <w:rsid w:val="00572F43"/>
    <w:rsid w:val="00573591"/>
    <w:rsid w:val="00573786"/>
    <w:rsid w:val="00573CB6"/>
    <w:rsid w:val="00573F77"/>
    <w:rsid w:val="0057599A"/>
    <w:rsid w:val="0057629F"/>
    <w:rsid w:val="00577964"/>
    <w:rsid w:val="005829C2"/>
    <w:rsid w:val="00583FAB"/>
    <w:rsid w:val="00584107"/>
    <w:rsid w:val="005849C2"/>
    <w:rsid w:val="00585995"/>
    <w:rsid w:val="00585DBC"/>
    <w:rsid w:val="00587472"/>
    <w:rsid w:val="00587661"/>
    <w:rsid w:val="005928D0"/>
    <w:rsid w:val="005938F5"/>
    <w:rsid w:val="00593C6F"/>
    <w:rsid w:val="0059493B"/>
    <w:rsid w:val="00597AAA"/>
    <w:rsid w:val="005A06CF"/>
    <w:rsid w:val="005A0F3A"/>
    <w:rsid w:val="005A0F9E"/>
    <w:rsid w:val="005A1A53"/>
    <w:rsid w:val="005A2F35"/>
    <w:rsid w:val="005A4F3C"/>
    <w:rsid w:val="005A5CF4"/>
    <w:rsid w:val="005A73F6"/>
    <w:rsid w:val="005B1B73"/>
    <w:rsid w:val="005B22D3"/>
    <w:rsid w:val="005B23C5"/>
    <w:rsid w:val="005B2564"/>
    <w:rsid w:val="005B26AC"/>
    <w:rsid w:val="005B4547"/>
    <w:rsid w:val="005B487D"/>
    <w:rsid w:val="005B59EE"/>
    <w:rsid w:val="005B5E84"/>
    <w:rsid w:val="005B68A5"/>
    <w:rsid w:val="005B6C9B"/>
    <w:rsid w:val="005B731B"/>
    <w:rsid w:val="005B7F81"/>
    <w:rsid w:val="005C0B98"/>
    <w:rsid w:val="005C1C6B"/>
    <w:rsid w:val="005C2D4D"/>
    <w:rsid w:val="005C2D89"/>
    <w:rsid w:val="005C414A"/>
    <w:rsid w:val="005C4706"/>
    <w:rsid w:val="005C5222"/>
    <w:rsid w:val="005C52FE"/>
    <w:rsid w:val="005C6009"/>
    <w:rsid w:val="005C650A"/>
    <w:rsid w:val="005D2015"/>
    <w:rsid w:val="005D276D"/>
    <w:rsid w:val="005D2A95"/>
    <w:rsid w:val="005D3C45"/>
    <w:rsid w:val="005D43E8"/>
    <w:rsid w:val="005D55EB"/>
    <w:rsid w:val="005D5FB9"/>
    <w:rsid w:val="005D6D38"/>
    <w:rsid w:val="005E095B"/>
    <w:rsid w:val="005E1123"/>
    <w:rsid w:val="005E2829"/>
    <w:rsid w:val="005E2EC3"/>
    <w:rsid w:val="005E338F"/>
    <w:rsid w:val="005E6688"/>
    <w:rsid w:val="005E68B6"/>
    <w:rsid w:val="005E7313"/>
    <w:rsid w:val="005E7330"/>
    <w:rsid w:val="005F1A15"/>
    <w:rsid w:val="005F2174"/>
    <w:rsid w:val="005F3F8B"/>
    <w:rsid w:val="005F47EC"/>
    <w:rsid w:val="005F563D"/>
    <w:rsid w:val="005F64A3"/>
    <w:rsid w:val="00600888"/>
    <w:rsid w:val="00600A62"/>
    <w:rsid w:val="006018B6"/>
    <w:rsid w:val="00601C6C"/>
    <w:rsid w:val="006024FD"/>
    <w:rsid w:val="006029F1"/>
    <w:rsid w:val="00602CB1"/>
    <w:rsid w:val="00603D86"/>
    <w:rsid w:val="00604D96"/>
    <w:rsid w:val="00604FC2"/>
    <w:rsid w:val="00605AB8"/>
    <w:rsid w:val="00605F98"/>
    <w:rsid w:val="00606483"/>
    <w:rsid w:val="006125CD"/>
    <w:rsid w:val="00612C4F"/>
    <w:rsid w:val="0061685E"/>
    <w:rsid w:val="00616ADE"/>
    <w:rsid w:val="00617683"/>
    <w:rsid w:val="006177F8"/>
    <w:rsid w:val="00617A98"/>
    <w:rsid w:val="00620B10"/>
    <w:rsid w:val="00621623"/>
    <w:rsid w:val="00625A3F"/>
    <w:rsid w:val="00626CD5"/>
    <w:rsid w:val="00627CAF"/>
    <w:rsid w:val="006324EA"/>
    <w:rsid w:val="00632EB5"/>
    <w:rsid w:val="006331D0"/>
    <w:rsid w:val="00633736"/>
    <w:rsid w:val="00634039"/>
    <w:rsid w:val="00634866"/>
    <w:rsid w:val="0063604E"/>
    <w:rsid w:val="0063626B"/>
    <w:rsid w:val="00640D1C"/>
    <w:rsid w:val="006414C1"/>
    <w:rsid w:val="00641AAD"/>
    <w:rsid w:val="00642296"/>
    <w:rsid w:val="006460E3"/>
    <w:rsid w:val="006461B3"/>
    <w:rsid w:val="00651D0F"/>
    <w:rsid w:val="006522DE"/>
    <w:rsid w:val="006524ED"/>
    <w:rsid w:val="00652548"/>
    <w:rsid w:val="006530A8"/>
    <w:rsid w:val="00653861"/>
    <w:rsid w:val="00653DD2"/>
    <w:rsid w:val="006553F0"/>
    <w:rsid w:val="00655F3E"/>
    <w:rsid w:val="00656B7E"/>
    <w:rsid w:val="00660252"/>
    <w:rsid w:val="0066098B"/>
    <w:rsid w:val="0066105A"/>
    <w:rsid w:val="00662295"/>
    <w:rsid w:val="00665414"/>
    <w:rsid w:val="00667DC8"/>
    <w:rsid w:val="00667DDD"/>
    <w:rsid w:val="00672480"/>
    <w:rsid w:val="006726AB"/>
    <w:rsid w:val="0067312F"/>
    <w:rsid w:val="00674223"/>
    <w:rsid w:val="0067494E"/>
    <w:rsid w:val="0067708D"/>
    <w:rsid w:val="0067793D"/>
    <w:rsid w:val="006801C7"/>
    <w:rsid w:val="006803FC"/>
    <w:rsid w:val="00680F0E"/>
    <w:rsid w:val="006828F2"/>
    <w:rsid w:val="00682E0E"/>
    <w:rsid w:val="0068365C"/>
    <w:rsid w:val="006855B2"/>
    <w:rsid w:val="00686A2C"/>
    <w:rsid w:val="00686F60"/>
    <w:rsid w:val="00687628"/>
    <w:rsid w:val="00687682"/>
    <w:rsid w:val="00690585"/>
    <w:rsid w:val="0069142A"/>
    <w:rsid w:val="006915E7"/>
    <w:rsid w:val="00691612"/>
    <w:rsid w:val="00691E18"/>
    <w:rsid w:val="00691F79"/>
    <w:rsid w:val="00692EB7"/>
    <w:rsid w:val="00693188"/>
    <w:rsid w:val="006938D0"/>
    <w:rsid w:val="00694147"/>
    <w:rsid w:val="0069486A"/>
    <w:rsid w:val="00694873"/>
    <w:rsid w:val="006954BC"/>
    <w:rsid w:val="00695DA6"/>
    <w:rsid w:val="006A0AE8"/>
    <w:rsid w:val="006A1D72"/>
    <w:rsid w:val="006A2E22"/>
    <w:rsid w:val="006A5B63"/>
    <w:rsid w:val="006A705B"/>
    <w:rsid w:val="006B0D92"/>
    <w:rsid w:val="006B1D6C"/>
    <w:rsid w:val="006B3635"/>
    <w:rsid w:val="006B3641"/>
    <w:rsid w:val="006B393F"/>
    <w:rsid w:val="006B4617"/>
    <w:rsid w:val="006B4B5F"/>
    <w:rsid w:val="006B4C6B"/>
    <w:rsid w:val="006B4CC6"/>
    <w:rsid w:val="006B591F"/>
    <w:rsid w:val="006B62E8"/>
    <w:rsid w:val="006B6A99"/>
    <w:rsid w:val="006C04CF"/>
    <w:rsid w:val="006C1839"/>
    <w:rsid w:val="006C1FEA"/>
    <w:rsid w:val="006C3AF9"/>
    <w:rsid w:val="006C51DF"/>
    <w:rsid w:val="006C58AB"/>
    <w:rsid w:val="006C6923"/>
    <w:rsid w:val="006D1A3B"/>
    <w:rsid w:val="006D397D"/>
    <w:rsid w:val="006D4135"/>
    <w:rsid w:val="006D4AD6"/>
    <w:rsid w:val="006D56D2"/>
    <w:rsid w:val="006D5CE5"/>
    <w:rsid w:val="006D5D09"/>
    <w:rsid w:val="006D5DA9"/>
    <w:rsid w:val="006D6667"/>
    <w:rsid w:val="006D7CE8"/>
    <w:rsid w:val="006D7CF8"/>
    <w:rsid w:val="006E2AB9"/>
    <w:rsid w:val="006E2E50"/>
    <w:rsid w:val="006E3243"/>
    <w:rsid w:val="006E4723"/>
    <w:rsid w:val="006E4B38"/>
    <w:rsid w:val="006E5A84"/>
    <w:rsid w:val="006E6435"/>
    <w:rsid w:val="006E73F2"/>
    <w:rsid w:val="006F06CD"/>
    <w:rsid w:val="006F0760"/>
    <w:rsid w:val="006F11BD"/>
    <w:rsid w:val="006F17DE"/>
    <w:rsid w:val="006F1C34"/>
    <w:rsid w:val="006F2606"/>
    <w:rsid w:val="006F4412"/>
    <w:rsid w:val="006F56B1"/>
    <w:rsid w:val="006F5C88"/>
    <w:rsid w:val="0070030A"/>
    <w:rsid w:val="0070083F"/>
    <w:rsid w:val="00700942"/>
    <w:rsid w:val="00700DBE"/>
    <w:rsid w:val="00701336"/>
    <w:rsid w:val="00701C53"/>
    <w:rsid w:val="00702315"/>
    <w:rsid w:val="00702727"/>
    <w:rsid w:val="007032F9"/>
    <w:rsid w:val="007052C3"/>
    <w:rsid w:val="007063A3"/>
    <w:rsid w:val="007064C0"/>
    <w:rsid w:val="007071B7"/>
    <w:rsid w:val="00707AA0"/>
    <w:rsid w:val="00710872"/>
    <w:rsid w:val="00710B1E"/>
    <w:rsid w:val="00714F68"/>
    <w:rsid w:val="00716EFF"/>
    <w:rsid w:val="00716F51"/>
    <w:rsid w:val="00717EAB"/>
    <w:rsid w:val="00720F78"/>
    <w:rsid w:val="00722F5E"/>
    <w:rsid w:val="0072311E"/>
    <w:rsid w:val="007233D0"/>
    <w:rsid w:val="00726791"/>
    <w:rsid w:val="00726952"/>
    <w:rsid w:val="00727C0B"/>
    <w:rsid w:val="00727F7E"/>
    <w:rsid w:val="00730C75"/>
    <w:rsid w:val="00731445"/>
    <w:rsid w:val="0073276A"/>
    <w:rsid w:val="00732FD3"/>
    <w:rsid w:val="0073303D"/>
    <w:rsid w:val="007334CB"/>
    <w:rsid w:val="00733DC6"/>
    <w:rsid w:val="00734514"/>
    <w:rsid w:val="00734AE9"/>
    <w:rsid w:val="00735139"/>
    <w:rsid w:val="00735514"/>
    <w:rsid w:val="00737551"/>
    <w:rsid w:val="00740A2C"/>
    <w:rsid w:val="00741807"/>
    <w:rsid w:val="00743729"/>
    <w:rsid w:val="00743FC6"/>
    <w:rsid w:val="007442E9"/>
    <w:rsid w:val="007449EE"/>
    <w:rsid w:val="00747E4E"/>
    <w:rsid w:val="00752A09"/>
    <w:rsid w:val="00753100"/>
    <w:rsid w:val="00753B98"/>
    <w:rsid w:val="0075411A"/>
    <w:rsid w:val="00755888"/>
    <w:rsid w:val="00756E74"/>
    <w:rsid w:val="00757D1F"/>
    <w:rsid w:val="00760586"/>
    <w:rsid w:val="00763A1C"/>
    <w:rsid w:val="00763EC1"/>
    <w:rsid w:val="007656A5"/>
    <w:rsid w:val="00766376"/>
    <w:rsid w:val="00767B39"/>
    <w:rsid w:val="00770280"/>
    <w:rsid w:val="00770F01"/>
    <w:rsid w:val="007756AF"/>
    <w:rsid w:val="0077648F"/>
    <w:rsid w:val="0077787D"/>
    <w:rsid w:val="007778AC"/>
    <w:rsid w:val="00780009"/>
    <w:rsid w:val="0078158B"/>
    <w:rsid w:val="00781F58"/>
    <w:rsid w:val="00784328"/>
    <w:rsid w:val="007857FA"/>
    <w:rsid w:val="0078623A"/>
    <w:rsid w:val="00787E98"/>
    <w:rsid w:val="00787ECC"/>
    <w:rsid w:val="00790911"/>
    <w:rsid w:val="00791B8C"/>
    <w:rsid w:val="007938FE"/>
    <w:rsid w:val="00793EF9"/>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F6A"/>
    <w:rsid w:val="007B58FC"/>
    <w:rsid w:val="007B5A02"/>
    <w:rsid w:val="007B68B1"/>
    <w:rsid w:val="007B6BDE"/>
    <w:rsid w:val="007B6C35"/>
    <w:rsid w:val="007C2847"/>
    <w:rsid w:val="007C36C2"/>
    <w:rsid w:val="007C7A8F"/>
    <w:rsid w:val="007C7B99"/>
    <w:rsid w:val="007D00F6"/>
    <w:rsid w:val="007D02BB"/>
    <w:rsid w:val="007D0941"/>
    <w:rsid w:val="007D0CD3"/>
    <w:rsid w:val="007D1750"/>
    <w:rsid w:val="007D1A4E"/>
    <w:rsid w:val="007D3ABB"/>
    <w:rsid w:val="007D4C1A"/>
    <w:rsid w:val="007D513B"/>
    <w:rsid w:val="007D546D"/>
    <w:rsid w:val="007D5DEB"/>
    <w:rsid w:val="007D6517"/>
    <w:rsid w:val="007D6A5B"/>
    <w:rsid w:val="007E0E9A"/>
    <w:rsid w:val="007E265E"/>
    <w:rsid w:val="007E3717"/>
    <w:rsid w:val="007E3918"/>
    <w:rsid w:val="007E4AEE"/>
    <w:rsid w:val="007E52DB"/>
    <w:rsid w:val="007E711A"/>
    <w:rsid w:val="007F0252"/>
    <w:rsid w:val="007F1D92"/>
    <w:rsid w:val="007F5545"/>
    <w:rsid w:val="007F72A8"/>
    <w:rsid w:val="007F733F"/>
    <w:rsid w:val="007F7A10"/>
    <w:rsid w:val="007F7C64"/>
    <w:rsid w:val="00800141"/>
    <w:rsid w:val="008002FD"/>
    <w:rsid w:val="00800F17"/>
    <w:rsid w:val="0080241E"/>
    <w:rsid w:val="00802594"/>
    <w:rsid w:val="0080294F"/>
    <w:rsid w:val="00802AA0"/>
    <w:rsid w:val="00802D35"/>
    <w:rsid w:val="00806722"/>
    <w:rsid w:val="008075F4"/>
    <w:rsid w:val="008106AC"/>
    <w:rsid w:val="00810791"/>
    <w:rsid w:val="00810EF9"/>
    <w:rsid w:val="00811A57"/>
    <w:rsid w:val="00813E03"/>
    <w:rsid w:val="00814BEE"/>
    <w:rsid w:val="0081624A"/>
    <w:rsid w:val="00817518"/>
    <w:rsid w:val="00817C09"/>
    <w:rsid w:val="008200DC"/>
    <w:rsid w:val="00820F78"/>
    <w:rsid w:val="00822B5E"/>
    <w:rsid w:val="00824725"/>
    <w:rsid w:val="00825EED"/>
    <w:rsid w:val="008266A9"/>
    <w:rsid w:val="008272C7"/>
    <w:rsid w:val="00830143"/>
    <w:rsid w:val="008302A5"/>
    <w:rsid w:val="00830371"/>
    <w:rsid w:val="00830B3C"/>
    <w:rsid w:val="00831B34"/>
    <w:rsid w:val="00832E58"/>
    <w:rsid w:val="00833644"/>
    <w:rsid w:val="00834709"/>
    <w:rsid w:val="0083563A"/>
    <w:rsid w:val="008372BD"/>
    <w:rsid w:val="00837DF7"/>
    <w:rsid w:val="008408FB"/>
    <w:rsid w:val="008436F7"/>
    <w:rsid w:val="008444FF"/>
    <w:rsid w:val="00846C60"/>
    <w:rsid w:val="00847637"/>
    <w:rsid w:val="00847F7E"/>
    <w:rsid w:val="00850859"/>
    <w:rsid w:val="00850D12"/>
    <w:rsid w:val="00851BA1"/>
    <w:rsid w:val="00853A09"/>
    <w:rsid w:val="0085458B"/>
    <w:rsid w:val="008563D6"/>
    <w:rsid w:val="0085791F"/>
    <w:rsid w:val="0086457E"/>
    <w:rsid w:val="00864DA2"/>
    <w:rsid w:val="008658CC"/>
    <w:rsid w:val="00865DB4"/>
    <w:rsid w:val="00870249"/>
    <w:rsid w:val="00871402"/>
    <w:rsid w:val="00872808"/>
    <w:rsid w:val="00872A4D"/>
    <w:rsid w:val="008731B6"/>
    <w:rsid w:val="00873441"/>
    <w:rsid w:val="0087502E"/>
    <w:rsid w:val="008755F6"/>
    <w:rsid w:val="008766AC"/>
    <w:rsid w:val="0088016C"/>
    <w:rsid w:val="008808B8"/>
    <w:rsid w:val="0088133D"/>
    <w:rsid w:val="00882390"/>
    <w:rsid w:val="00883D3B"/>
    <w:rsid w:val="0088718A"/>
    <w:rsid w:val="00890F48"/>
    <w:rsid w:val="00891D0B"/>
    <w:rsid w:val="008934D2"/>
    <w:rsid w:val="00893D9E"/>
    <w:rsid w:val="00895E35"/>
    <w:rsid w:val="00897499"/>
    <w:rsid w:val="00897FB0"/>
    <w:rsid w:val="008A09F7"/>
    <w:rsid w:val="008A1493"/>
    <w:rsid w:val="008A4513"/>
    <w:rsid w:val="008A5964"/>
    <w:rsid w:val="008A7FA7"/>
    <w:rsid w:val="008B0D9F"/>
    <w:rsid w:val="008B1CBE"/>
    <w:rsid w:val="008B386D"/>
    <w:rsid w:val="008B5180"/>
    <w:rsid w:val="008B590C"/>
    <w:rsid w:val="008B7F95"/>
    <w:rsid w:val="008C208C"/>
    <w:rsid w:val="008C2FAC"/>
    <w:rsid w:val="008C31B8"/>
    <w:rsid w:val="008C3404"/>
    <w:rsid w:val="008C4DA5"/>
    <w:rsid w:val="008C5B58"/>
    <w:rsid w:val="008C5CC8"/>
    <w:rsid w:val="008C60BC"/>
    <w:rsid w:val="008C72BE"/>
    <w:rsid w:val="008D0076"/>
    <w:rsid w:val="008D0637"/>
    <w:rsid w:val="008D0B4F"/>
    <w:rsid w:val="008D1B67"/>
    <w:rsid w:val="008D4454"/>
    <w:rsid w:val="008D54C7"/>
    <w:rsid w:val="008D678C"/>
    <w:rsid w:val="008D7009"/>
    <w:rsid w:val="008D7946"/>
    <w:rsid w:val="008D7DA0"/>
    <w:rsid w:val="008E1207"/>
    <w:rsid w:val="008E1545"/>
    <w:rsid w:val="008E2306"/>
    <w:rsid w:val="008E403C"/>
    <w:rsid w:val="008E5E7E"/>
    <w:rsid w:val="008E7A1B"/>
    <w:rsid w:val="008F1125"/>
    <w:rsid w:val="008F1466"/>
    <w:rsid w:val="008F2009"/>
    <w:rsid w:val="008F2964"/>
    <w:rsid w:val="008F305D"/>
    <w:rsid w:val="008F41E2"/>
    <w:rsid w:val="008F56D9"/>
    <w:rsid w:val="0090131E"/>
    <w:rsid w:val="00901712"/>
    <w:rsid w:val="00901747"/>
    <w:rsid w:val="00901DCA"/>
    <w:rsid w:val="009020D4"/>
    <w:rsid w:val="0090497D"/>
    <w:rsid w:val="00904FA8"/>
    <w:rsid w:val="00905A5D"/>
    <w:rsid w:val="009062FB"/>
    <w:rsid w:val="009070CC"/>
    <w:rsid w:val="009074B0"/>
    <w:rsid w:val="009074ED"/>
    <w:rsid w:val="0091092D"/>
    <w:rsid w:val="00915C3A"/>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702D"/>
    <w:rsid w:val="00931253"/>
    <w:rsid w:val="0093183E"/>
    <w:rsid w:val="0093225B"/>
    <w:rsid w:val="009345C9"/>
    <w:rsid w:val="00935ED9"/>
    <w:rsid w:val="00937562"/>
    <w:rsid w:val="00937A51"/>
    <w:rsid w:val="00937BDD"/>
    <w:rsid w:val="00940C83"/>
    <w:rsid w:val="00940CE9"/>
    <w:rsid w:val="00942DB2"/>
    <w:rsid w:val="00942FBE"/>
    <w:rsid w:val="009433E5"/>
    <w:rsid w:val="009444C5"/>
    <w:rsid w:val="00944675"/>
    <w:rsid w:val="00944979"/>
    <w:rsid w:val="00945408"/>
    <w:rsid w:val="00947D87"/>
    <w:rsid w:val="00950581"/>
    <w:rsid w:val="00950C30"/>
    <w:rsid w:val="009513FB"/>
    <w:rsid w:val="009530C7"/>
    <w:rsid w:val="00953593"/>
    <w:rsid w:val="00953A34"/>
    <w:rsid w:val="00953F69"/>
    <w:rsid w:val="009542B0"/>
    <w:rsid w:val="00954403"/>
    <w:rsid w:val="00954A04"/>
    <w:rsid w:val="00954A4E"/>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773A"/>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90BC0"/>
    <w:rsid w:val="00992236"/>
    <w:rsid w:val="009927CE"/>
    <w:rsid w:val="009929A9"/>
    <w:rsid w:val="00994413"/>
    <w:rsid w:val="0099604A"/>
    <w:rsid w:val="0099634E"/>
    <w:rsid w:val="00996357"/>
    <w:rsid w:val="00997088"/>
    <w:rsid w:val="00997E6E"/>
    <w:rsid w:val="009A07F9"/>
    <w:rsid w:val="009A0A6C"/>
    <w:rsid w:val="009A26E4"/>
    <w:rsid w:val="009A2FF2"/>
    <w:rsid w:val="009A4461"/>
    <w:rsid w:val="009A5623"/>
    <w:rsid w:val="009A6618"/>
    <w:rsid w:val="009A6E0E"/>
    <w:rsid w:val="009A7ADB"/>
    <w:rsid w:val="009B0388"/>
    <w:rsid w:val="009B126F"/>
    <w:rsid w:val="009B1B18"/>
    <w:rsid w:val="009B36CE"/>
    <w:rsid w:val="009B487A"/>
    <w:rsid w:val="009B48B5"/>
    <w:rsid w:val="009B65B6"/>
    <w:rsid w:val="009B6A9D"/>
    <w:rsid w:val="009B6AA3"/>
    <w:rsid w:val="009B6B8E"/>
    <w:rsid w:val="009B6C43"/>
    <w:rsid w:val="009B6D37"/>
    <w:rsid w:val="009C070D"/>
    <w:rsid w:val="009C1686"/>
    <w:rsid w:val="009C2A4C"/>
    <w:rsid w:val="009C2D88"/>
    <w:rsid w:val="009C461C"/>
    <w:rsid w:val="009C47BC"/>
    <w:rsid w:val="009C5565"/>
    <w:rsid w:val="009D00C9"/>
    <w:rsid w:val="009D068D"/>
    <w:rsid w:val="009D1AA0"/>
    <w:rsid w:val="009D38E0"/>
    <w:rsid w:val="009D3E0A"/>
    <w:rsid w:val="009D3FC1"/>
    <w:rsid w:val="009D4131"/>
    <w:rsid w:val="009D6179"/>
    <w:rsid w:val="009D7AB7"/>
    <w:rsid w:val="009D7B8D"/>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A00228"/>
    <w:rsid w:val="00A009A9"/>
    <w:rsid w:val="00A01C80"/>
    <w:rsid w:val="00A01E6B"/>
    <w:rsid w:val="00A03DEA"/>
    <w:rsid w:val="00A04207"/>
    <w:rsid w:val="00A05173"/>
    <w:rsid w:val="00A06F6F"/>
    <w:rsid w:val="00A07B3E"/>
    <w:rsid w:val="00A07F01"/>
    <w:rsid w:val="00A10A72"/>
    <w:rsid w:val="00A1279E"/>
    <w:rsid w:val="00A12A52"/>
    <w:rsid w:val="00A141C8"/>
    <w:rsid w:val="00A14607"/>
    <w:rsid w:val="00A14608"/>
    <w:rsid w:val="00A14F61"/>
    <w:rsid w:val="00A15368"/>
    <w:rsid w:val="00A169E8"/>
    <w:rsid w:val="00A172E6"/>
    <w:rsid w:val="00A177CA"/>
    <w:rsid w:val="00A17E94"/>
    <w:rsid w:val="00A20187"/>
    <w:rsid w:val="00A20495"/>
    <w:rsid w:val="00A22E70"/>
    <w:rsid w:val="00A2507B"/>
    <w:rsid w:val="00A268DB"/>
    <w:rsid w:val="00A2695D"/>
    <w:rsid w:val="00A27011"/>
    <w:rsid w:val="00A274FC"/>
    <w:rsid w:val="00A278D6"/>
    <w:rsid w:val="00A3066E"/>
    <w:rsid w:val="00A328D9"/>
    <w:rsid w:val="00A32CBF"/>
    <w:rsid w:val="00A33DF1"/>
    <w:rsid w:val="00A34091"/>
    <w:rsid w:val="00A368D7"/>
    <w:rsid w:val="00A401FE"/>
    <w:rsid w:val="00A404CD"/>
    <w:rsid w:val="00A414D9"/>
    <w:rsid w:val="00A42578"/>
    <w:rsid w:val="00A425F8"/>
    <w:rsid w:val="00A43FF3"/>
    <w:rsid w:val="00A454E6"/>
    <w:rsid w:val="00A46825"/>
    <w:rsid w:val="00A46DE9"/>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16B"/>
    <w:rsid w:val="00A62839"/>
    <w:rsid w:val="00A63552"/>
    <w:rsid w:val="00A63576"/>
    <w:rsid w:val="00A6418E"/>
    <w:rsid w:val="00A66576"/>
    <w:rsid w:val="00A6797F"/>
    <w:rsid w:val="00A67AA8"/>
    <w:rsid w:val="00A67DA6"/>
    <w:rsid w:val="00A7019D"/>
    <w:rsid w:val="00A7100C"/>
    <w:rsid w:val="00A727D3"/>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D33"/>
    <w:rsid w:val="00A90C87"/>
    <w:rsid w:val="00A922AE"/>
    <w:rsid w:val="00A92A29"/>
    <w:rsid w:val="00A930BE"/>
    <w:rsid w:val="00A93CF0"/>
    <w:rsid w:val="00A94826"/>
    <w:rsid w:val="00A9509A"/>
    <w:rsid w:val="00A955C3"/>
    <w:rsid w:val="00A96129"/>
    <w:rsid w:val="00A97492"/>
    <w:rsid w:val="00AA059E"/>
    <w:rsid w:val="00AA0B02"/>
    <w:rsid w:val="00AA0EEB"/>
    <w:rsid w:val="00AA1F5E"/>
    <w:rsid w:val="00AA26FE"/>
    <w:rsid w:val="00AA3089"/>
    <w:rsid w:val="00AA40C3"/>
    <w:rsid w:val="00AA4DAB"/>
    <w:rsid w:val="00AA4F23"/>
    <w:rsid w:val="00AA6248"/>
    <w:rsid w:val="00AB0CE5"/>
    <w:rsid w:val="00AB0FBD"/>
    <w:rsid w:val="00AB10A0"/>
    <w:rsid w:val="00AB345A"/>
    <w:rsid w:val="00AB5853"/>
    <w:rsid w:val="00AB5AC6"/>
    <w:rsid w:val="00AB6567"/>
    <w:rsid w:val="00AC07A6"/>
    <w:rsid w:val="00AC111D"/>
    <w:rsid w:val="00AC190C"/>
    <w:rsid w:val="00AC19B4"/>
    <w:rsid w:val="00AC3209"/>
    <w:rsid w:val="00AC3D17"/>
    <w:rsid w:val="00AC4771"/>
    <w:rsid w:val="00AC5302"/>
    <w:rsid w:val="00AC5867"/>
    <w:rsid w:val="00AC6A37"/>
    <w:rsid w:val="00AC6C3B"/>
    <w:rsid w:val="00AC6FDA"/>
    <w:rsid w:val="00AC70F3"/>
    <w:rsid w:val="00AC73C6"/>
    <w:rsid w:val="00AD1D7F"/>
    <w:rsid w:val="00AD304B"/>
    <w:rsid w:val="00AD3875"/>
    <w:rsid w:val="00AD3B2B"/>
    <w:rsid w:val="00AD4078"/>
    <w:rsid w:val="00AD4640"/>
    <w:rsid w:val="00AD4D73"/>
    <w:rsid w:val="00AD5446"/>
    <w:rsid w:val="00AD62A8"/>
    <w:rsid w:val="00AD7A47"/>
    <w:rsid w:val="00AE0123"/>
    <w:rsid w:val="00AE02D1"/>
    <w:rsid w:val="00AE042D"/>
    <w:rsid w:val="00AE13D4"/>
    <w:rsid w:val="00AE187E"/>
    <w:rsid w:val="00AE1EC1"/>
    <w:rsid w:val="00AE1F56"/>
    <w:rsid w:val="00AE448E"/>
    <w:rsid w:val="00AE4F09"/>
    <w:rsid w:val="00AE5F48"/>
    <w:rsid w:val="00AF0068"/>
    <w:rsid w:val="00AF6A41"/>
    <w:rsid w:val="00B01354"/>
    <w:rsid w:val="00B01513"/>
    <w:rsid w:val="00B0222A"/>
    <w:rsid w:val="00B03543"/>
    <w:rsid w:val="00B03DE6"/>
    <w:rsid w:val="00B041EB"/>
    <w:rsid w:val="00B04738"/>
    <w:rsid w:val="00B04DE1"/>
    <w:rsid w:val="00B064F2"/>
    <w:rsid w:val="00B06777"/>
    <w:rsid w:val="00B07D3E"/>
    <w:rsid w:val="00B07DF0"/>
    <w:rsid w:val="00B10193"/>
    <w:rsid w:val="00B1037C"/>
    <w:rsid w:val="00B12970"/>
    <w:rsid w:val="00B14857"/>
    <w:rsid w:val="00B16E11"/>
    <w:rsid w:val="00B20386"/>
    <w:rsid w:val="00B207BF"/>
    <w:rsid w:val="00B2088A"/>
    <w:rsid w:val="00B20DAB"/>
    <w:rsid w:val="00B21290"/>
    <w:rsid w:val="00B21A06"/>
    <w:rsid w:val="00B2324F"/>
    <w:rsid w:val="00B24676"/>
    <w:rsid w:val="00B25D03"/>
    <w:rsid w:val="00B2785A"/>
    <w:rsid w:val="00B27ECB"/>
    <w:rsid w:val="00B30019"/>
    <w:rsid w:val="00B3028F"/>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5064F"/>
    <w:rsid w:val="00B50B5C"/>
    <w:rsid w:val="00B514D8"/>
    <w:rsid w:val="00B51D40"/>
    <w:rsid w:val="00B51F0C"/>
    <w:rsid w:val="00B52731"/>
    <w:rsid w:val="00B52A41"/>
    <w:rsid w:val="00B53E36"/>
    <w:rsid w:val="00B56CA5"/>
    <w:rsid w:val="00B56DC9"/>
    <w:rsid w:val="00B575A3"/>
    <w:rsid w:val="00B60D3E"/>
    <w:rsid w:val="00B61105"/>
    <w:rsid w:val="00B61B47"/>
    <w:rsid w:val="00B6214C"/>
    <w:rsid w:val="00B6414F"/>
    <w:rsid w:val="00B64589"/>
    <w:rsid w:val="00B647F7"/>
    <w:rsid w:val="00B64F2C"/>
    <w:rsid w:val="00B654BA"/>
    <w:rsid w:val="00B659C1"/>
    <w:rsid w:val="00B65C2C"/>
    <w:rsid w:val="00B674CA"/>
    <w:rsid w:val="00B714C2"/>
    <w:rsid w:val="00B7231F"/>
    <w:rsid w:val="00B738B7"/>
    <w:rsid w:val="00B73A99"/>
    <w:rsid w:val="00B73C82"/>
    <w:rsid w:val="00B75DBC"/>
    <w:rsid w:val="00B75E7B"/>
    <w:rsid w:val="00B76CBC"/>
    <w:rsid w:val="00B76E9A"/>
    <w:rsid w:val="00B81B5F"/>
    <w:rsid w:val="00B8204C"/>
    <w:rsid w:val="00B823DC"/>
    <w:rsid w:val="00B8272A"/>
    <w:rsid w:val="00B85958"/>
    <w:rsid w:val="00B85A6D"/>
    <w:rsid w:val="00B86A2C"/>
    <w:rsid w:val="00B86AB7"/>
    <w:rsid w:val="00B86E08"/>
    <w:rsid w:val="00B8791C"/>
    <w:rsid w:val="00B917EF"/>
    <w:rsid w:val="00B91DED"/>
    <w:rsid w:val="00B9372C"/>
    <w:rsid w:val="00B93937"/>
    <w:rsid w:val="00B93A50"/>
    <w:rsid w:val="00B943EA"/>
    <w:rsid w:val="00B94629"/>
    <w:rsid w:val="00B95027"/>
    <w:rsid w:val="00B959F2"/>
    <w:rsid w:val="00B97ADA"/>
    <w:rsid w:val="00BA0E36"/>
    <w:rsid w:val="00BA0EB9"/>
    <w:rsid w:val="00BA27C8"/>
    <w:rsid w:val="00BA45D9"/>
    <w:rsid w:val="00BA5074"/>
    <w:rsid w:val="00BA5198"/>
    <w:rsid w:val="00BA6BC0"/>
    <w:rsid w:val="00BA726F"/>
    <w:rsid w:val="00BB0189"/>
    <w:rsid w:val="00BB1332"/>
    <w:rsid w:val="00BB3252"/>
    <w:rsid w:val="00BB3C34"/>
    <w:rsid w:val="00BB4286"/>
    <w:rsid w:val="00BB4913"/>
    <w:rsid w:val="00BB53C2"/>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19A9"/>
    <w:rsid w:val="00BD1BE5"/>
    <w:rsid w:val="00BD328A"/>
    <w:rsid w:val="00BD44F6"/>
    <w:rsid w:val="00BD64CB"/>
    <w:rsid w:val="00BD7D73"/>
    <w:rsid w:val="00BE0091"/>
    <w:rsid w:val="00BE2C59"/>
    <w:rsid w:val="00BE3068"/>
    <w:rsid w:val="00BE316F"/>
    <w:rsid w:val="00BE3915"/>
    <w:rsid w:val="00BE3FAC"/>
    <w:rsid w:val="00BF08D1"/>
    <w:rsid w:val="00BF0E47"/>
    <w:rsid w:val="00BF19AF"/>
    <w:rsid w:val="00BF462B"/>
    <w:rsid w:val="00BF517F"/>
    <w:rsid w:val="00BF5F25"/>
    <w:rsid w:val="00BF6169"/>
    <w:rsid w:val="00BF61A3"/>
    <w:rsid w:val="00BF647D"/>
    <w:rsid w:val="00BF6F3A"/>
    <w:rsid w:val="00C00222"/>
    <w:rsid w:val="00C01AF6"/>
    <w:rsid w:val="00C01D79"/>
    <w:rsid w:val="00C02E13"/>
    <w:rsid w:val="00C038FA"/>
    <w:rsid w:val="00C03AA1"/>
    <w:rsid w:val="00C03FA7"/>
    <w:rsid w:val="00C041DE"/>
    <w:rsid w:val="00C04896"/>
    <w:rsid w:val="00C04AE8"/>
    <w:rsid w:val="00C050A8"/>
    <w:rsid w:val="00C06C5D"/>
    <w:rsid w:val="00C0720E"/>
    <w:rsid w:val="00C145AE"/>
    <w:rsid w:val="00C14F1D"/>
    <w:rsid w:val="00C165C5"/>
    <w:rsid w:val="00C16A76"/>
    <w:rsid w:val="00C17D96"/>
    <w:rsid w:val="00C213E1"/>
    <w:rsid w:val="00C21C5F"/>
    <w:rsid w:val="00C22958"/>
    <w:rsid w:val="00C230EF"/>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44EC"/>
    <w:rsid w:val="00C35178"/>
    <w:rsid w:val="00C37105"/>
    <w:rsid w:val="00C376AF"/>
    <w:rsid w:val="00C41152"/>
    <w:rsid w:val="00C416DE"/>
    <w:rsid w:val="00C4172C"/>
    <w:rsid w:val="00C426BA"/>
    <w:rsid w:val="00C45FD1"/>
    <w:rsid w:val="00C503E3"/>
    <w:rsid w:val="00C503F3"/>
    <w:rsid w:val="00C526D4"/>
    <w:rsid w:val="00C53E15"/>
    <w:rsid w:val="00C53EF2"/>
    <w:rsid w:val="00C54CA6"/>
    <w:rsid w:val="00C54F92"/>
    <w:rsid w:val="00C55281"/>
    <w:rsid w:val="00C555DB"/>
    <w:rsid w:val="00C604D3"/>
    <w:rsid w:val="00C61FE9"/>
    <w:rsid w:val="00C62A94"/>
    <w:rsid w:val="00C63373"/>
    <w:rsid w:val="00C6382E"/>
    <w:rsid w:val="00C63E7F"/>
    <w:rsid w:val="00C63EDA"/>
    <w:rsid w:val="00C64DBF"/>
    <w:rsid w:val="00C65831"/>
    <w:rsid w:val="00C65B22"/>
    <w:rsid w:val="00C671AB"/>
    <w:rsid w:val="00C70D95"/>
    <w:rsid w:val="00C72809"/>
    <w:rsid w:val="00C7325E"/>
    <w:rsid w:val="00C74685"/>
    <w:rsid w:val="00C75706"/>
    <w:rsid w:val="00C757CB"/>
    <w:rsid w:val="00C803DB"/>
    <w:rsid w:val="00C80F0B"/>
    <w:rsid w:val="00C835B5"/>
    <w:rsid w:val="00C845B8"/>
    <w:rsid w:val="00C855C4"/>
    <w:rsid w:val="00C85702"/>
    <w:rsid w:val="00C8572F"/>
    <w:rsid w:val="00C879A7"/>
    <w:rsid w:val="00C907A0"/>
    <w:rsid w:val="00C909CF"/>
    <w:rsid w:val="00C9173C"/>
    <w:rsid w:val="00C92485"/>
    <w:rsid w:val="00C9297C"/>
    <w:rsid w:val="00C9363C"/>
    <w:rsid w:val="00C9373E"/>
    <w:rsid w:val="00C93F5A"/>
    <w:rsid w:val="00C965F3"/>
    <w:rsid w:val="00C9661B"/>
    <w:rsid w:val="00C96DA2"/>
    <w:rsid w:val="00C97FF1"/>
    <w:rsid w:val="00CA02B4"/>
    <w:rsid w:val="00CA0E4A"/>
    <w:rsid w:val="00CA2968"/>
    <w:rsid w:val="00CA2E45"/>
    <w:rsid w:val="00CA45F0"/>
    <w:rsid w:val="00CA46B6"/>
    <w:rsid w:val="00CA5155"/>
    <w:rsid w:val="00CA5B47"/>
    <w:rsid w:val="00CA62F0"/>
    <w:rsid w:val="00CA7F98"/>
    <w:rsid w:val="00CB0148"/>
    <w:rsid w:val="00CB0D45"/>
    <w:rsid w:val="00CB0D51"/>
    <w:rsid w:val="00CB103C"/>
    <w:rsid w:val="00CB1E8F"/>
    <w:rsid w:val="00CB3645"/>
    <w:rsid w:val="00CB48EA"/>
    <w:rsid w:val="00CC1743"/>
    <w:rsid w:val="00CC1BA0"/>
    <w:rsid w:val="00CC25E6"/>
    <w:rsid w:val="00CC2FCD"/>
    <w:rsid w:val="00CC31BA"/>
    <w:rsid w:val="00CC4690"/>
    <w:rsid w:val="00CC48E3"/>
    <w:rsid w:val="00CC548E"/>
    <w:rsid w:val="00CC5BD7"/>
    <w:rsid w:val="00CC7782"/>
    <w:rsid w:val="00CD0A7C"/>
    <w:rsid w:val="00CD0FD4"/>
    <w:rsid w:val="00CD12C6"/>
    <w:rsid w:val="00CD2600"/>
    <w:rsid w:val="00CD3E68"/>
    <w:rsid w:val="00CD4188"/>
    <w:rsid w:val="00CD56BA"/>
    <w:rsid w:val="00CE00B9"/>
    <w:rsid w:val="00CE10C1"/>
    <w:rsid w:val="00CE18F7"/>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3245"/>
    <w:rsid w:val="00CF508A"/>
    <w:rsid w:val="00CF54A3"/>
    <w:rsid w:val="00CF5511"/>
    <w:rsid w:val="00D001DB"/>
    <w:rsid w:val="00D0031A"/>
    <w:rsid w:val="00D00664"/>
    <w:rsid w:val="00D02980"/>
    <w:rsid w:val="00D02C08"/>
    <w:rsid w:val="00D03644"/>
    <w:rsid w:val="00D038E7"/>
    <w:rsid w:val="00D05887"/>
    <w:rsid w:val="00D069E8"/>
    <w:rsid w:val="00D10466"/>
    <w:rsid w:val="00D12261"/>
    <w:rsid w:val="00D1346A"/>
    <w:rsid w:val="00D141D7"/>
    <w:rsid w:val="00D1431A"/>
    <w:rsid w:val="00D155D9"/>
    <w:rsid w:val="00D16828"/>
    <w:rsid w:val="00D16888"/>
    <w:rsid w:val="00D16CE4"/>
    <w:rsid w:val="00D16D3F"/>
    <w:rsid w:val="00D207F0"/>
    <w:rsid w:val="00D23918"/>
    <w:rsid w:val="00D263D2"/>
    <w:rsid w:val="00D263E1"/>
    <w:rsid w:val="00D2689C"/>
    <w:rsid w:val="00D27A09"/>
    <w:rsid w:val="00D3004A"/>
    <w:rsid w:val="00D30099"/>
    <w:rsid w:val="00D30770"/>
    <w:rsid w:val="00D307A3"/>
    <w:rsid w:val="00D312FD"/>
    <w:rsid w:val="00D31B51"/>
    <w:rsid w:val="00D341D4"/>
    <w:rsid w:val="00D3582B"/>
    <w:rsid w:val="00D40E3D"/>
    <w:rsid w:val="00D41845"/>
    <w:rsid w:val="00D42141"/>
    <w:rsid w:val="00D4436B"/>
    <w:rsid w:val="00D4563F"/>
    <w:rsid w:val="00D4579F"/>
    <w:rsid w:val="00D46063"/>
    <w:rsid w:val="00D50CB1"/>
    <w:rsid w:val="00D51AA4"/>
    <w:rsid w:val="00D5286A"/>
    <w:rsid w:val="00D53705"/>
    <w:rsid w:val="00D555D8"/>
    <w:rsid w:val="00D56332"/>
    <w:rsid w:val="00D5684C"/>
    <w:rsid w:val="00D6246F"/>
    <w:rsid w:val="00D6275D"/>
    <w:rsid w:val="00D62BFE"/>
    <w:rsid w:val="00D633BC"/>
    <w:rsid w:val="00D637DE"/>
    <w:rsid w:val="00D6407C"/>
    <w:rsid w:val="00D64732"/>
    <w:rsid w:val="00D6478D"/>
    <w:rsid w:val="00D6504F"/>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30A"/>
    <w:rsid w:val="00D877CF"/>
    <w:rsid w:val="00D956A0"/>
    <w:rsid w:val="00D9616A"/>
    <w:rsid w:val="00D97320"/>
    <w:rsid w:val="00D9762F"/>
    <w:rsid w:val="00D97D8B"/>
    <w:rsid w:val="00DA18F0"/>
    <w:rsid w:val="00DA1CE8"/>
    <w:rsid w:val="00DA2121"/>
    <w:rsid w:val="00DA26C2"/>
    <w:rsid w:val="00DA38A1"/>
    <w:rsid w:val="00DA38E0"/>
    <w:rsid w:val="00DA4371"/>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49AB"/>
    <w:rsid w:val="00DC6064"/>
    <w:rsid w:val="00DC6F1D"/>
    <w:rsid w:val="00DC769B"/>
    <w:rsid w:val="00DD0AA4"/>
    <w:rsid w:val="00DD1F18"/>
    <w:rsid w:val="00DD22DD"/>
    <w:rsid w:val="00DD28EB"/>
    <w:rsid w:val="00DD2D63"/>
    <w:rsid w:val="00DD2F82"/>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29F2"/>
    <w:rsid w:val="00DE3D11"/>
    <w:rsid w:val="00DE4507"/>
    <w:rsid w:val="00DE63CF"/>
    <w:rsid w:val="00DE6DFD"/>
    <w:rsid w:val="00DE7123"/>
    <w:rsid w:val="00DE7280"/>
    <w:rsid w:val="00DF0D71"/>
    <w:rsid w:val="00DF0DA4"/>
    <w:rsid w:val="00DF0EB0"/>
    <w:rsid w:val="00DF1C14"/>
    <w:rsid w:val="00DF45D4"/>
    <w:rsid w:val="00DF4803"/>
    <w:rsid w:val="00DF4CD4"/>
    <w:rsid w:val="00DF4F38"/>
    <w:rsid w:val="00DF5340"/>
    <w:rsid w:val="00DF629F"/>
    <w:rsid w:val="00E03E78"/>
    <w:rsid w:val="00E04876"/>
    <w:rsid w:val="00E04E1D"/>
    <w:rsid w:val="00E05C8A"/>
    <w:rsid w:val="00E06AF9"/>
    <w:rsid w:val="00E06F5B"/>
    <w:rsid w:val="00E0753B"/>
    <w:rsid w:val="00E079B2"/>
    <w:rsid w:val="00E111D1"/>
    <w:rsid w:val="00E11706"/>
    <w:rsid w:val="00E127DC"/>
    <w:rsid w:val="00E15372"/>
    <w:rsid w:val="00E15BF9"/>
    <w:rsid w:val="00E1616C"/>
    <w:rsid w:val="00E16C6B"/>
    <w:rsid w:val="00E171BF"/>
    <w:rsid w:val="00E2024B"/>
    <w:rsid w:val="00E2387B"/>
    <w:rsid w:val="00E266A8"/>
    <w:rsid w:val="00E26914"/>
    <w:rsid w:val="00E3178E"/>
    <w:rsid w:val="00E32152"/>
    <w:rsid w:val="00E32226"/>
    <w:rsid w:val="00E32676"/>
    <w:rsid w:val="00E3270F"/>
    <w:rsid w:val="00E33802"/>
    <w:rsid w:val="00E347BA"/>
    <w:rsid w:val="00E41748"/>
    <w:rsid w:val="00E42D9D"/>
    <w:rsid w:val="00E4326E"/>
    <w:rsid w:val="00E43332"/>
    <w:rsid w:val="00E4370B"/>
    <w:rsid w:val="00E43900"/>
    <w:rsid w:val="00E461AB"/>
    <w:rsid w:val="00E510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2D1C"/>
    <w:rsid w:val="00E84AC4"/>
    <w:rsid w:val="00E85E68"/>
    <w:rsid w:val="00E90B4C"/>
    <w:rsid w:val="00E92043"/>
    <w:rsid w:val="00E9272F"/>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6A3C"/>
    <w:rsid w:val="00EB0D2C"/>
    <w:rsid w:val="00EB1415"/>
    <w:rsid w:val="00EB14C9"/>
    <w:rsid w:val="00EB1E88"/>
    <w:rsid w:val="00EB2537"/>
    <w:rsid w:val="00EB334E"/>
    <w:rsid w:val="00EB3822"/>
    <w:rsid w:val="00EB41FC"/>
    <w:rsid w:val="00EB4D47"/>
    <w:rsid w:val="00EB4DA7"/>
    <w:rsid w:val="00EB5962"/>
    <w:rsid w:val="00EB5F3F"/>
    <w:rsid w:val="00EB69FD"/>
    <w:rsid w:val="00EB6E01"/>
    <w:rsid w:val="00EB7442"/>
    <w:rsid w:val="00EB7EEA"/>
    <w:rsid w:val="00EC0FAF"/>
    <w:rsid w:val="00EC122B"/>
    <w:rsid w:val="00EC2815"/>
    <w:rsid w:val="00EC290D"/>
    <w:rsid w:val="00EC2CBF"/>
    <w:rsid w:val="00EC5689"/>
    <w:rsid w:val="00EC68C6"/>
    <w:rsid w:val="00ED117C"/>
    <w:rsid w:val="00ED1BDC"/>
    <w:rsid w:val="00ED1EE8"/>
    <w:rsid w:val="00ED32FE"/>
    <w:rsid w:val="00ED3725"/>
    <w:rsid w:val="00ED3906"/>
    <w:rsid w:val="00ED39B8"/>
    <w:rsid w:val="00ED3EA5"/>
    <w:rsid w:val="00ED4200"/>
    <w:rsid w:val="00ED5BBE"/>
    <w:rsid w:val="00ED7C70"/>
    <w:rsid w:val="00ED7CBE"/>
    <w:rsid w:val="00EE0B7A"/>
    <w:rsid w:val="00EE2F3E"/>
    <w:rsid w:val="00EE37D4"/>
    <w:rsid w:val="00EE4691"/>
    <w:rsid w:val="00EE4E72"/>
    <w:rsid w:val="00EE528D"/>
    <w:rsid w:val="00EE66A3"/>
    <w:rsid w:val="00EF0558"/>
    <w:rsid w:val="00EF0C0F"/>
    <w:rsid w:val="00EF291E"/>
    <w:rsid w:val="00EF2EE3"/>
    <w:rsid w:val="00EF31E8"/>
    <w:rsid w:val="00EF41C9"/>
    <w:rsid w:val="00EF4D10"/>
    <w:rsid w:val="00EF5537"/>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458D"/>
    <w:rsid w:val="00F148E2"/>
    <w:rsid w:val="00F15298"/>
    <w:rsid w:val="00F15890"/>
    <w:rsid w:val="00F16A11"/>
    <w:rsid w:val="00F16C93"/>
    <w:rsid w:val="00F16EBC"/>
    <w:rsid w:val="00F176F1"/>
    <w:rsid w:val="00F20487"/>
    <w:rsid w:val="00F210F1"/>
    <w:rsid w:val="00F21661"/>
    <w:rsid w:val="00F23835"/>
    <w:rsid w:val="00F248D1"/>
    <w:rsid w:val="00F2514E"/>
    <w:rsid w:val="00F27EE8"/>
    <w:rsid w:val="00F30302"/>
    <w:rsid w:val="00F30722"/>
    <w:rsid w:val="00F32434"/>
    <w:rsid w:val="00F3246D"/>
    <w:rsid w:val="00F33205"/>
    <w:rsid w:val="00F3361E"/>
    <w:rsid w:val="00F34921"/>
    <w:rsid w:val="00F34FEF"/>
    <w:rsid w:val="00F366E9"/>
    <w:rsid w:val="00F36C4B"/>
    <w:rsid w:val="00F378EA"/>
    <w:rsid w:val="00F4072E"/>
    <w:rsid w:val="00F408E3"/>
    <w:rsid w:val="00F419E0"/>
    <w:rsid w:val="00F42F68"/>
    <w:rsid w:val="00F43833"/>
    <w:rsid w:val="00F45816"/>
    <w:rsid w:val="00F45AA8"/>
    <w:rsid w:val="00F47954"/>
    <w:rsid w:val="00F51FC7"/>
    <w:rsid w:val="00F529C7"/>
    <w:rsid w:val="00F52B21"/>
    <w:rsid w:val="00F52E22"/>
    <w:rsid w:val="00F52F03"/>
    <w:rsid w:val="00F5307D"/>
    <w:rsid w:val="00F53ADE"/>
    <w:rsid w:val="00F53E63"/>
    <w:rsid w:val="00F54F10"/>
    <w:rsid w:val="00F553F1"/>
    <w:rsid w:val="00F60615"/>
    <w:rsid w:val="00F60F1E"/>
    <w:rsid w:val="00F61364"/>
    <w:rsid w:val="00F6151F"/>
    <w:rsid w:val="00F6164F"/>
    <w:rsid w:val="00F618B8"/>
    <w:rsid w:val="00F619C3"/>
    <w:rsid w:val="00F62340"/>
    <w:rsid w:val="00F63230"/>
    <w:rsid w:val="00F635A0"/>
    <w:rsid w:val="00F63640"/>
    <w:rsid w:val="00F64AA9"/>
    <w:rsid w:val="00F66F83"/>
    <w:rsid w:val="00F67261"/>
    <w:rsid w:val="00F67534"/>
    <w:rsid w:val="00F712EB"/>
    <w:rsid w:val="00F72D29"/>
    <w:rsid w:val="00F72EF1"/>
    <w:rsid w:val="00F74721"/>
    <w:rsid w:val="00F74903"/>
    <w:rsid w:val="00F761CB"/>
    <w:rsid w:val="00F764C2"/>
    <w:rsid w:val="00F76C31"/>
    <w:rsid w:val="00F77272"/>
    <w:rsid w:val="00F778CC"/>
    <w:rsid w:val="00F80F12"/>
    <w:rsid w:val="00F81C91"/>
    <w:rsid w:val="00F8206D"/>
    <w:rsid w:val="00F83D84"/>
    <w:rsid w:val="00F846F9"/>
    <w:rsid w:val="00F85830"/>
    <w:rsid w:val="00F865F7"/>
    <w:rsid w:val="00F86A19"/>
    <w:rsid w:val="00F86F09"/>
    <w:rsid w:val="00F879AA"/>
    <w:rsid w:val="00F90412"/>
    <w:rsid w:val="00F90481"/>
    <w:rsid w:val="00F90EE1"/>
    <w:rsid w:val="00F9194D"/>
    <w:rsid w:val="00F92409"/>
    <w:rsid w:val="00F9267B"/>
    <w:rsid w:val="00F92A64"/>
    <w:rsid w:val="00F93638"/>
    <w:rsid w:val="00F95880"/>
    <w:rsid w:val="00FA0BDC"/>
    <w:rsid w:val="00FA1DFF"/>
    <w:rsid w:val="00FA45DD"/>
    <w:rsid w:val="00FA469D"/>
    <w:rsid w:val="00FA57DD"/>
    <w:rsid w:val="00FA5B79"/>
    <w:rsid w:val="00FA6243"/>
    <w:rsid w:val="00FA7B5C"/>
    <w:rsid w:val="00FB1935"/>
    <w:rsid w:val="00FB2B21"/>
    <w:rsid w:val="00FB51C3"/>
    <w:rsid w:val="00FB6F66"/>
    <w:rsid w:val="00FB6FC1"/>
    <w:rsid w:val="00FB7382"/>
    <w:rsid w:val="00FC007E"/>
    <w:rsid w:val="00FC0FFD"/>
    <w:rsid w:val="00FC19AB"/>
    <w:rsid w:val="00FC2331"/>
    <w:rsid w:val="00FC2C2B"/>
    <w:rsid w:val="00FC30FA"/>
    <w:rsid w:val="00FC4105"/>
    <w:rsid w:val="00FC4856"/>
    <w:rsid w:val="00FC4F13"/>
    <w:rsid w:val="00FC589A"/>
    <w:rsid w:val="00FC71D9"/>
    <w:rsid w:val="00FC7357"/>
    <w:rsid w:val="00FD29D3"/>
    <w:rsid w:val="00FD3D56"/>
    <w:rsid w:val="00FD414C"/>
    <w:rsid w:val="00FD45E5"/>
    <w:rsid w:val="00FD4A1F"/>
    <w:rsid w:val="00FE00EF"/>
    <w:rsid w:val="00FE0F35"/>
    <w:rsid w:val="00FE0FEE"/>
    <w:rsid w:val="00FE19A4"/>
    <w:rsid w:val="00FE2382"/>
    <w:rsid w:val="00FE4C1C"/>
    <w:rsid w:val="00FE62A0"/>
    <w:rsid w:val="00FE6542"/>
    <w:rsid w:val="00FE654A"/>
    <w:rsid w:val="00FF0D97"/>
    <w:rsid w:val="00FF0F4F"/>
    <w:rsid w:val="00FF0FC0"/>
    <w:rsid w:val="00FF1A9B"/>
    <w:rsid w:val="00FF5C62"/>
    <w:rsid w:val="00FF6BFF"/>
    <w:rsid w:val="00FF7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10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rsid w:val="001B7E8A"/>
    <w:rPr>
      <w:rFonts w:ascii="Calibri" w:eastAsia="Calibri" w:hAnsi="Calibri"/>
      <w:lang w:val="en-US" w:eastAsia="en-US" w:bidi="ar-SA"/>
    </w:rPr>
  </w:style>
  <w:style w:type="character" w:customStyle="1" w:styleId="CommentSubjectChar">
    <w:name w:val="Comment Subject Char"/>
    <w:basedOn w:val="CommentTextChar"/>
    <w:link w:val="CommentSubject"/>
    <w:rsid w:val="001B7E8A"/>
    <w:rPr>
      <w:b/>
      <w:bCs/>
    </w:rPr>
  </w:style>
  <w:style w:type="paragraph" w:styleId="CommentSubject">
    <w:name w:val="annotation subject"/>
    <w:basedOn w:val="CommentText"/>
    <w:next w:val="CommentText"/>
    <w:link w:val="CommentSubjectChar"/>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basedOn w:val="DefaultParagraphFont"/>
    <w:link w:val="FootnoteText"/>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evac.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77E95-0FC6-4282-9C32-A31E8A98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14</Pages>
  <Words>8201</Words>
  <Characters>46751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54843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71</cp:revision>
  <cp:lastPrinted>2016-02-03T13:46:00Z</cp:lastPrinted>
  <dcterms:created xsi:type="dcterms:W3CDTF">2016-01-12T09:10:00Z</dcterms:created>
  <dcterms:modified xsi:type="dcterms:W3CDTF">2016-02-09T10:56:00Z</dcterms:modified>
</cp:coreProperties>
</file>